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3D5AC800" w:rsidR="006E6F6F" w:rsidRDefault="00ED7D71" w:rsidP="00ED7D71">
      <w:pPr>
        <w:pStyle w:val="BodyText"/>
        <w:ind w:left="720" w:hanging="720"/>
        <w:rPr>
          <w:rFonts w:ascii="Helvetica-Light" w:hAnsi="Helvetica-Light"/>
          <w:b/>
          <w:bCs/>
          <w:sz w:val="22"/>
          <w:szCs w:val="22"/>
        </w:rPr>
      </w:pPr>
      <w:r>
        <w:rPr>
          <w:rFonts w:ascii="Helvetica-Light" w:hAnsi="Helvetica-Light"/>
          <w:b/>
          <w:bCs/>
          <w:sz w:val="22"/>
          <w:szCs w:val="22"/>
        </w:rPr>
        <w:t xml:space="preserve">4.3.1a  </w:t>
      </w:r>
      <w:r w:rsidR="00281F62">
        <w:rPr>
          <w:rFonts w:ascii="Helvetica-Light" w:hAnsi="Helvetica-Light"/>
          <w:b/>
          <w:bCs/>
          <w:sz w:val="22"/>
          <w:szCs w:val="22"/>
        </w:rPr>
        <w:t>T</w:t>
      </w:r>
      <w:r w:rsidR="00B153C4">
        <w:rPr>
          <w:rFonts w:ascii="Helvetica-Light" w:hAnsi="Helvetica-Light"/>
          <w:b/>
          <w:bCs/>
          <w:sz w:val="22"/>
          <w:szCs w:val="22"/>
        </w:rPr>
        <w:t xml:space="preserve">EMPLATE: </w:t>
      </w:r>
      <w:r w:rsidRPr="00ED7D71">
        <w:rPr>
          <w:rFonts w:ascii="Helvetica-Light" w:hAnsi="Helvetica-Light"/>
          <w:b/>
          <w:bCs/>
          <w:i/>
          <w:iCs/>
          <w:sz w:val="22"/>
          <w:szCs w:val="22"/>
        </w:rPr>
        <w:t xml:space="preserve">Discipline of members system </w:t>
      </w:r>
      <w:r w:rsidR="006E6F6F">
        <w:rPr>
          <w:rFonts w:ascii="Helvetica-Light" w:hAnsi="Helvetica-Light"/>
          <w:b/>
          <w:bCs/>
          <w:sz w:val="22"/>
          <w:szCs w:val="22"/>
        </w:rPr>
        <w:t>questions which the applicant association is required to complete</w:t>
      </w:r>
    </w:p>
    <w:p w14:paraId="4015B938" w14:textId="2BAF2FC0" w:rsidR="002D6598" w:rsidRPr="00C743D6" w:rsidRDefault="006E6F6F" w:rsidP="006E70D6">
      <w:pPr>
        <w:pStyle w:val="BodyText"/>
        <w:spacing w:before="120" w:after="120"/>
        <w:ind w:left="720"/>
        <w:rPr>
          <w:rFonts w:ascii="Helvetica-Light" w:hAnsi="Helvetica-Light"/>
          <w:sz w:val="20"/>
          <w:szCs w:val="20"/>
        </w:rPr>
      </w:pPr>
      <w:r w:rsidRPr="00C743D6">
        <w:rPr>
          <w:rFonts w:ascii="Helvetica-Light" w:hAnsi="Helvetica-Light"/>
          <w:sz w:val="20"/>
          <w:szCs w:val="20"/>
          <w:lang w:bidi="en-AU"/>
        </w:rPr>
        <w:t xml:space="preserve">The questions </w:t>
      </w:r>
      <w:r w:rsidR="002D6598" w:rsidRPr="00C743D6">
        <w:rPr>
          <w:rFonts w:ascii="Helvetica-Light" w:hAnsi="Helvetica-Light"/>
          <w:sz w:val="20"/>
          <w:szCs w:val="20"/>
          <w:lang w:bidi="en-AU"/>
        </w:rPr>
        <w:t xml:space="preserve">below </w:t>
      </w:r>
      <w:r w:rsidRPr="00C743D6">
        <w:rPr>
          <w:rFonts w:ascii="Helvetica-Light" w:hAnsi="Helvetica-Light"/>
          <w:sz w:val="20"/>
          <w:szCs w:val="20"/>
          <w:lang w:bidi="en-AU"/>
        </w:rPr>
        <w:t xml:space="preserve">are designed to help you </w:t>
      </w:r>
      <w:r w:rsidR="00350FA3" w:rsidRPr="00350FA3">
        <w:rPr>
          <w:rFonts w:ascii="Helvetica-Light" w:hAnsi="Helvetica-Light"/>
          <w:sz w:val="20"/>
          <w:szCs w:val="20"/>
          <w:lang w:bidi="en-AU"/>
        </w:rPr>
        <w:t xml:space="preserve">demonstrate to the Professional Standards Councils that the association applying for a </w:t>
      </w:r>
      <w:r w:rsidR="005F6E70">
        <w:rPr>
          <w:rFonts w:ascii="Helvetica-Light" w:hAnsi="Helvetica-Light"/>
          <w:sz w:val="20"/>
          <w:szCs w:val="20"/>
          <w:lang w:bidi="en-AU"/>
        </w:rPr>
        <w:t>P</w:t>
      </w:r>
      <w:r w:rsidR="00350FA3" w:rsidRPr="00350FA3">
        <w:rPr>
          <w:rFonts w:ascii="Helvetica-Light" w:hAnsi="Helvetica-Light"/>
          <w:sz w:val="20"/>
          <w:szCs w:val="20"/>
          <w:lang w:bidi="en-AU"/>
        </w:rPr>
        <w:t xml:space="preserve">rofessional </w:t>
      </w:r>
      <w:r w:rsidR="005F6E70">
        <w:rPr>
          <w:rFonts w:ascii="Helvetica-Light" w:hAnsi="Helvetica-Light"/>
          <w:sz w:val="20"/>
          <w:szCs w:val="20"/>
          <w:lang w:bidi="en-AU"/>
        </w:rPr>
        <w:t>S</w:t>
      </w:r>
      <w:r w:rsidR="00350FA3" w:rsidRPr="00350FA3">
        <w:rPr>
          <w:rFonts w:ascii="Helvetica-Light" w:hAnsi="Helvetica-Light"/>
          <w:sz w:val="20"/>
          <w:szCs w:val="20"/>
          <w:lang w:bidi="en-AU"/>
        </w:rPr>
        <w:t xml:space="preserve">tandards </w:t>
      </w:r>
      <w:r w:rsidR="005F6E70">
        <w:rPr>
          <w:rFonts w:ascii="Helvetica-Light" w:hAnsi="Helvetica-Light"/>
          <w:sz w:val="20"/>
          <w:szCs w:val="20"/>
          <w:lang w:bidi="en-AU"/>
        </w:rPr>
        <w:t>S</w:t>
      </w:r>
      <w:r w:rsidR="00350FA3" w:rsidRPr="00350FA3">
        <w:rPr>
          <w:rFonts w:ascii="Helvetica-Light" w:hAnsi="Helvetica-Light"/>
          <w:sz w:val="20"/>
          <w:szCs w:val="20"/>
          <w:lang w:bidi="en-AU"/>
        </w:rPr>
        <w:t>cheme</w:t>
      </w:r>
      <w:r w:rsidR="00D533FB" w:rsidRPr="00D533FB">
        <w:rPr>
          <w:rFonts w:ascii="Helvetica-Light" w:hAnsi="Helvetica-Light"/>
          <w:sz w:val="20"/>
          <w:szCs w:val="20"/>
          <w:lang w:bidi="en-AU"/>
        </w:rPr>
        <w:t xml:space="preserve"> maintain</w:t>
      </w:r>
      <w:r w:rsidR="00D533FB">
        <w:rPr>
          <w:rFonts w:ascii="Helvetica-Light" w:hAnsi="Helvetica-Light"/>
          <w:sz w:val="20"/>
          <w:szCs w:val="20"/>
          <w:lang w:bidi="en-AU"/>
        </w:rPr>
        <w:t>s</w:t>
      </w:r>
      <w:r w:rsidR="00D533FB" w:rsidRPr="00D533FB">
        <w:rPr>
          <w:rFonts w:ascii="Helvetica-Light" w:hAnsi="Helvetica-Light"/>
          <w:sz w:val="20"/>
          <w:szCs w:val="20"/>
          <w:lang w:bidi="en-AU"/>
        </w:rPr>
        <w:t xml:space="preserve"> </w:t>
      </w:r>
      <w:r w:rsidR="00ED7D71">
        <w:rPr>
          <w:rFonts w:ascii="Helvetica-Light" w:hAnsi="Helvetica-Light"/>
          <w:sz w:val="20"/>
          <w:szCs w:val="20"/>
          <w:lang w:bidi="en-AU"/>
        </w:rPr>
        <w:t xml:space="preserve">an effective member discipline </w:t>
      </w:r>
      <w:r w:rsidR="00281F62">
        <w:rPr>
          <w:rFonts w:ascii="Helvetica-Light" w:hAnsi="Helvetica-Light"/>
          <w:sz w:val="20"/>
          <w:szCs w:val="20"/>
          <w:lang w:bidi="en-AU"/>
        </w:rPr>
        <w:t>system.</w:t>
      </w:r>
      <w:r w:rsidR="00D533FB" w:rsidRPr="00D533FB">
        <w:rPr>
          <w:rFonts w:ascii="Helvetica-Light" w:hAnsi="Helvetica-Light"/>
          <w:sz w:val="20"/>
          <w:szCs w:val="20"/>
          <w:lang w:bidi="en-AU"/>
        </w:rPr>
        <w:t xml:space="preserve"> </w:t>
      </w:r>
    </w:p>
    <w:p w14:paraId="4458D385" w14:textId="1BA4CAAF" w:rsidR="00D713F9" w:rsidRPr="00350FA3" w:rsidRDefault="002D6598" w:rsidP="006E70D6">
      <w:pPr>
        <w:pStyle w:val="BodyText"/>
        <w:spacing w:before="120" w:after="240"/>
        <w:ind w:left="720"/>
        <w:rPr>
          <w:rFonts w:ascii="Helvetica-Light" w:hAnsi="Helvetica-Light"/>
          <w:i/>
          <w:iCs/>
          <w:sz w:val="20"/>
          <w:szCs w:val="20"/>
        </w:rPr>
      </w:pPr>
      <w:r w:rsidRPr="00C743D6">
        <w:rPr>
          <w:rFonts w:ascii="Helvetica-Light" w:hAnsi="Helvetica-Light"/>
          <w:sz w:val="20"/>
          <w:szCs w:val="20"/>
        </w:rPr>
        <w:t>To assist you, see Guidance</w:t>
      </w:r>
      <w:r w:rsidRPr="00081B65">
        <w:rPr>
          <w:rFonts w:ascii="Helvetica-Light" w:hAnsi="Helvetica-Light"/>
          <w:i/>
          <w:iCs/>
          <w:sz w:val="20"/>
          <w:szCs w:val="20"/>
        </w:rPr>
        <w:t xml:space="preserve"> </w:t>
      </w:r>
      <w:r w:rsidR="00924533" w:rsidRPr="00DB7774">
        <w:rPr>
          <w:rFonts w:ascii="Helvetica-Light" w:hAnsi="Helvetica-Light"/>
          <w:sz w:val="20"/>
          <w:szCs w:val="20"/>
        </w:rPr>
        <w:t>4.</w:t>
      </w:r>
      <w:r w:rsidR="00ED7D71" w:rsidRPr="00DB7774">
        <w:rPr>
          <w:rFonts w:ascii="Helvetica-Light" w:hAnsi="Helvetica-Light"/>
          <w:sz w:val="20"/>
          <w:szCs w:val="20"/>
        </w:rPr>
        <w:t>3</w:t>
      </w:r>
      <w:r w:rsidR="00924533" w:rsidRPr="00DB7774">
        <w:rPr>
          <w:rFonts w:ascii="Helvetica-Light" w:hAnsi="Helvetica-Light"/>
          <w:sz w:val="20"/>
          <w:szCs w:val="20"/>
        </w:rPr>
        <w:t>.2</w:t>
      </w:r>
      <w:r w:rsidR="00924533">
        <w:rPr>
          <w:rFonts w:ascii="Helvetica-Light" w:hAnsi="Helvetica-Light"/>
          <w:i/>
          <w:iCs/>
          <w:sz w:val="20"/>
          <w:szCs w:val="20"/>
        </w:rPr>
        <w:t xml:space="preserve"> </w:t>
      </w:r>
      <w:r w:rsidR="00ED7D71" w:rsidRPr="00ED7D71">
        <w:rPr>
          <w:rFonts w:ascii="Helvetica-Light" w:hAnsi="Helvetica-Light"/>
          <w:i/>
          <w:iCs/>
          <w:sz w:val="20"/>
          <w:szCs w:val="20"/>
        </w:rPr>
        <w:t>Member discipline system</w:t>
      </w:r>
      <w:r w:rsidR="00ED7D71">
        <w:rPr>
          <w:rFonts w:ascii="Helvetica-Light" w:hAnsi="Helvetica-Light"/>
          <w:i/>
          <w:iCs/>
          <w:sz w:val="20"/>
          <w:szCs w:val="20"/>
        </w:rPr>
        <w:t>.</w:t>
      </w:r>
      <w:bookmarkStart w:id="0" w:name="_Hlk69551819"/>
      <w:r w:rsidR="003F0207">
        <w:rPr>
          <w:rFonts w:ascii="Helvetica-Light" w:hAnsi="Helvetica-Light"/>
          <w:i/>
          <w:iCs/>
          <w:sz w:val="20"/>
          <w:szCs w:val="20"/>
        </w:rPr>
        <w:t xml:space="preserve"> </w:t>
      </w:r>
    </w:p>
    <w:tbl>
      <w:tblPr>
        <w:tblStyle w:val="TableGrid"/>
        <w:tblpPr w:leftFromText="180" w:rightFromText="180" w:vertAnchor="text" w:tblpY="1"/>
        <w:tblOverlap w:val="never"/>
        <w:tblW w:w="9085" w:type="dxa"/>
        <w:tblLook w:val="04A0" w:firstRow="1" w:lastRow="0" w:firstColumn="1" w:lastColumn="0" w:noHBand="0" w:noVBand="1"/>
      </w:tblPr>
      <w:tblGrid>
        <w:gridCol w:w="4855"/>
        <w:gridCol w:w="90"/>
        <w:gridCol w:w="4140"/>
      </w:tblGrid>
      <w:tr w:rsidR="006E6F6F" w:rsidRPr="006E6F6F" w14:paraId="06F28E1F" w14:textId="77777777" w:rsidTr="00523174">
        <w:trPr>
          <w:cantSplit/>
          <w:trHeight w:val="269"/>
        </w:trPr>
        <w:tc>
          <w:tcPr>
            <w:tcW w:w="9085" w:type="dxa"/>
            <w:gridSpan w:val="3"/>
            <w:shd w:val="clear" w:color="auto" w:fill="000000" w:themeFill="text1"/>
          </w:tcPr>
          <w:p w14:paraId="5B05C20F" w14:textId="1BBC2958" w:rsidR="006E6F6F" w:rsidRPr="00DB7774" w:rsidRDefault="00866C50" w:rsidP="009674DF">
            <w:pPr>
              <w:pStyle w:val="ListParagraph"/>
              <w:numPr>
                <w:ilvl w:val="0"/>
                <w:numId w:val="2"/>
              </w:numPr>
              <w:rPr>
                <w:rFonts w:ascii="Helvetica-Light" w:hAnsi="Helvetica-Light"/>
                <w:b/>
                <w:bCs/>
                <w:sz w:val="20"/>
                <w:szCs w:val="20"/>
              </w:rPr>
            </w:pPr>
            <w:bookmarkStart w:id="1" w:name="_Hlk67337834"/>
            <w:bookmarkStart w:id="2" w:name="_Hlk70148866"/>
            <w:bookmarkStart w:id="3" w:name="_Hlk69978177"/>
            <w:r w:rsidRPr="00DB7774">
              <w:rPr>
                <w:rFonts w:ascii="Helvetica-Light" w:hAnsi="Helvetica-Light"/>
                <w:b/>
                <w:bCs/>
                <w:sz w:val="20"/>
                <w:szCs w:val="20"/>
              </w:rPr>
              <w:t>OVERVIEW</w:t>
            </w:r>
          </w:p>
        </w:tc>
      </w:tr>
      <w:bookmarkEnd w:id="0"/>
      <w:bookmarkEnd w:id="1"/>
      <w:tr w:rsidR="00866C50" w:rsidRPr="006E6F6F" w14:paraId="0484F7D4" w14:textId="77777777" w:rsidTr="00524A88">
        <w:trPr>
          <w:trHeight w:val="1873"/>
        </w:trPr>
        <w:tc>
          <w:tcPr>
            <w:tcW w:w="9085" w:type="dxa"/>
            <w:gridSpan w:val="3"/>
          </w:tcPr>
          <w:p w14:paraId="5DD2FDA5" w14:textId="64A86147" w:rsidR="00866C50" w:rsidRPr="00DB7774" w:rsidRDefault="00A53943" w:rsidP="00866C50">
            <w:pPr>
              <w:spacing w:after="60"/>
              <w:rPr>
                <w:rFonts w:ascii="Helvetica-Light" w:hAnsi="Helvetica-Light"/>
                <w:sz w:val="18"/>
                <w:szCs w:val="18"/>
                <w:lang w:eastAsia="en-US"/>
              </w:rPr>
            </w:pPr>
            <w:r w:rsidRPr="00DB7774">
              <w:rPr>
                <w:rFonts w:ascii="Helvetica-Light" w:hAnsi="Helvetica-Light"/>
                <w:sz w:val="18"/>
                <w:szCs w:val="18"/>
              </w:rPr>
              <w:t xml:space="preserve">In addition to arrangements to investigate, make findings and impose sanctions for member breaches of professional standards, an association’s member discipline system may include or be integrated with other elements of an association’s professional risk management strategies comprising the elements identified below. </w:t>
            </w:r>
            <w:r w:rsidR="00866C50" w:rsidRPr="00DB7774">
              <w:rPr>
                <w:rFonts w:ascii="Helvetica-Light" w:hAnsi="Helvetica-Light"/>
                <w:sz w:val="18"/>
                <w:szCs w:val="18"/>
                <w:lang w:eastAsia="en-US"/>
              </w:rPr>
              <w:t xml:space="preserve">The questions for this </w:t>
            </w:r>
            <w:r w:rsidR="00850771">
              <w:rPr>
                <w:rFonts w:ascii="Helvetica-Light" w:hAnsi="Helvetica-Light"/>
                <w:sz w:val="18"/>
                <w:szCs w:val="18"/>
                <w:lang w:eastAsia="en-US"/>
              </w:rPr>
              <w:t>s</w:t>
            </w:r>
            <w:r w:rsidR="00B65D81">
              <w:rPr>
                <w:rFonts w:ascii="Helvetica-Light" w:hAnsi="Helvetica-Light"/>
                <w:sz w:val="18"/>
                <w:szCs w:val="18"/>
                <w:lang w:eastAsia="en-US"/>
              </w:rPr>
              <w:t>ub</w:t>
            </w:r>
            <w:r w:rsidR="00866C50" w:rsidRPr="00DB7774">
              <w:rPr>
                <w:rFonts w:ascii="Helvetica-Light" w:hAnsi="Helvetica-Light"/>
                <w:sz w:val="18"/>
                <w:szCs w:val="18"/>
                <w:lang w:eastAsia="en-US"/>
              </w:rPr>
              <w:t>module consider the</w:t>
            </w:r>
            <w:r w:rsidRPr="00DB7774">
              <w:rPr>
                <w:rFonts w:ascii="Helvetica-Light" w:hAnsi="Helvetica-Light"/>
                <w:sz w:val="18"/>
                <w:szCs w:val="18"/>
                <w:lang w:eastAsia="en-US"/>
              </w:rPr>
              <w:t>se elements:</w:t>
            </w:r>
            <w:r w:rsidR="00866C50" w:rsidRPr="00DB7774">
              <w:rPr>
                <w:rFonts w:ascii="Helvetica-Light" w:hAnsi="Helvetica-Light"/>
                <w:sz w:val="18"/>
                <w:szCs w:val="18"/>
                <w:lang w:eastAsia="en-US"/>
              </w:rPr>
              <w:t xml:space="preserve">    </w:t>
            </w:r>
          </w:p>
          <w:p w14:paraId="46652ED3" w14:textId="6BA95195" w:rsidR="00A53943" w:rsidRPr="00DB7774" w:rsidRDefault="00A53943" w:rsidP="009674DF">
            <w:pPr>
              <w:numPr>
                <w:ilvl w:val="0"/>
                <w:numId w:val="3"/>
              </w:numPr>
              <w:spacing w:after="60"/>
              <w:rPr>
                <w:rFonts w:ascii="Helvetica-Light" w:hAnsi="Helvetica-Light"/>
                <w:b/>
                <w:bCs/>
                <w:sz w:val="18"/>
                <w:szCs w:val="18"/>
                <w:lang w:eastAsia="en-US"/>
              </w:rPr>
            </w:pPr>
            <w:r w:rsidRPr="00DB7774">
              <w:rPr>
                <w:rFonts w:ascii="Helvetica-Light" w:hAnsi="Helvetica-Light"/>
                <w:b/>
                <w:bCs/>
                <w:sz w:val="18"/>
                <w:szCs w:val="18"/>
                <w:lang w:eastAsia="en-US"/>
              </w:rPr>
              <w:t>Association membership requirements (entry, annual, ongoing, fit</w:t>
            </w:r>
            <w:r w:rsidR="00DB7774">
              <w:rPr>
                <w:rFonts w:ascii="Helvetica-Light" w:hAnsi="Helvetica-Light"/>
                <w:b/>
                <w:bCs/>
                <w:sz w:val="18"/>
                <w:szCs w:val="18"/>
                <w:lang w:eastAsia="en-US"/>
              </w:rPr>
              <w:t>,</w:t>
            </w:r>
            <w:r w:rsidRPr="00DB7774">
              <w:rPr>
                <w:rFonts w:ascii="Helvetica-Light" w:hAnsi="Helvetica-Light"/>
                <w:b/>
                <w:bCs/>
                <w:sz w:val="18"/>
                <w:szCs w:val="18"/>
                <w:lang w:eastAsia="en-US"/>
              </w:rPr>
              <w:t xml:space="preserve"> and proper)</w:t>
            </w:r>
          </w:p>
          <w:p w14:paraId="32C2322A" w14:textId="1D68F761" w:rsidR="00A53943" w:rsidRPr="00DB7774" w:rsidRDefault="00A53943" w:rsidP="009674DF">
            <w:pPr>
              <w:numPr>
                <w:ilvl w:val="0"/>
                <w:numId w:val="3"/>
              </w:numPr>
              <w:spacing w:after="60"/>
              <w:rPr>
                <w:rFonts w:ascii="Helvetica-Light" w:hAnsi="Helvetica-Light"/>
                <w:b/>
                <w:bCs/>
                <w:sz w:val="18"/>
                <w:szCs w:val="18"/>
                <w:lang w:eastAsia="en-US"/>
              </w:rPr>
            </w:pPr>
            <w:r w:rsidRPr="00DB7774">
              <w:rPr>
                <w:rFonts w:ascii="Helvetica-Light" w:hAnsi="Helvetica-Light"/>
                <w:b/>
                <w:bCs/>
                <w:sz w:val="18"/>
                <w:szCs w:val="18"/>
                <w:lang w:eastAsia="en-US"/>
              </w:rPr>
              <w:t xml:space="preserve">Quality management undertaken by the association (including </w:t>
            </w:r>
            <w:r w:rsidR="0037067E">
              <w:rPr>
                <w:rFonts w:ascii="Helvetica-Light" w:hAnsi="Helvetica-Light"/>
                <w:b/>
                <w:bCs/>
                <w:sz w:val="18"/>
                <w:szCs w:val="18"/>
                <w:lang w:eastAsia="en-US"/>
              </w:rPr>
              <w:t xml:space="preserve">for example </w:t>
            </w:r>
            <w:r w:rsidRPr="00DB7774">
              <w:rPr>
                <w:rFonts w:ascii="Helvetica-Light" w:hAnsi="Helvetica-Light"/>
                <w:b/>
                <w:bCs/>
                <w:sz w:val="18"/>
                <w:szCs w:val="18"/>
                <w:lang w:eastAsia="en-US"/>
              </w:rPr>
              <w:t>member audits, quality reviews)</w:t>
            </w:r>
          </w:p>
          <w:p w14:paraId="5F0B431B" w14:textId="77777777" w:rsidR="00A53943" w:rsidRPr="00DB7774" w:rsidRDefault="00A53943" w:rsidP="009674DF">
            <w:pPr>
              <w:numPr>
                <w:ilvl w:val="0"/>
                <w:numId w:val="3"/>
              </w:numPr>
              <w:spacing w:after="60"/>
              <w:rPr>
                <w:rFonts w:ascii="Helvetica-Light" w:hAnsi="Helvetica-Light"/>
                <w:b/>
                <w:bCs/>
                <w:sz w:val="18"/>
                <w:szCs w:val="18"/>
                <w:lang w:eastAsia="en-US"/>
              </w:rPr>
            </w:pPr>
            <w:r w:rsidRPr="00DB7774">
              <w:rPr>
                <w:rFonts w:ascii="Helvetica-Light" w:hAnsi="Helvetica-Light"/>
                <w:b/>
                <w:bCs/>
                <w:sz w:val="18"/>
                <w:szCs w:val="18"/>
                <w:lang w:eastAsia="en-US"/>
              </w:rPr>
              <w:t>Risk management required of members by the association and/or their firms.</w:t>
            </w:r>
          </w:p>
          <w:p w14:paraId="047B2D49" w14:textId="44D56A88" w:rsidR="00866C50" w:rsidRPr="00DB7774" w:rsidRDefault="00A53943" w:rsidP="009674DF">
            <w:pPr>
              <w:numPr>
                <w:ilvl w:val="0"/>
                <w:numId w:val="3"/>
              </w:numPr>
              <w:spacing w:after="60"/>
              <w:rPr>
                <w:rFonts w:ascii="Helvetica-Light" w:hAnsi="Helvetica-Light"/>
                <w:sz w:val="18"/>
                <w:szCs w:val="18"/>
              </w:rPr>
            </w:pPr>
            <w:r w:rsidRPr="00DB7774">
              <w:rPr>
                <w:rFonts w:ascii="Helvetica-Light" w:hAnsi="Helvetica-Light"/>
                <w:b/>
                <w:bCs/>
                <w:sz w:val="18"/>
                <w:szCs w:val="18"/>
                <w:lang w:eastAsia="en-US"/>
              </w:rPr>
              <w:t>Continuing occupational education requirements (continuing professional development)</w:t>
            </w:r>
            <w:r w:rsidR="00BB421A">
              <w:rPr>
                <w:rFonts w:ascii="Helvetica-Light" w:hAnsi="Helvetica-Light"/>
                <w:b/>
                <w:bCs/>
                <w:sz w:val="18"/>
                <w:szCs w:val="18"/>
                <w:lang w:eastAsia="en-US"/>
              </w:rPr>
              <w:t>.</w:t>
            </w:r>
          </w:p>
        </w:tc>
      </w:tr>
      <w:bookmarkEnd w:id="2"/>
      <w:tr w:rsidR="00866C50" w:rsidRPr="006E6F6F" w14:paraId="2014124C" w14:textId="77777777" w:rsidTr="003B69B3">
        <w:trPr>
          <w:cantSplit/>
          <w:trHeight w:val="269"/>
        </w:trPr>
        <w:tc>
          <w:tcPr>
            <w:tcW w:w="9085" w:type="dxa"/>
            <w:gridSpan w:val="3"/>
            <w:shd w:val="clear" w:color="auto" w:fill="000000" w:themeFill="text1"/>
          </w:tcPr>
          <w:p w14:paraId="54DF92EB" w14:textId="77777777" w:rsidR="00866C50" w:rsidRPr="00DB7774" w:rsidRDefault="00866C50" w:rsidP="009674DF">
            <w:pPr>
              <w:pStyle w:val="ListParagraph"/>
              <w:numPr>
                <w:ilvl w:val="0"/>
                <w:numId w:val="2"/>
              </w:numPr>
              <w:rPr>
                <w:rFonts w:ascii="Helvetica-Light" w:hAnsi="Helvetica-Light"/>
                <w:b/>
                <w:bCs/>
                <w:sz w:val="20"/>
                <w:szCs w:val="20"/>
              </w:rPr>
            </w:pPr>
            <w:r w:rsidRPr="00DB7774">
              <w:rPr>
                <w:rFonts w:ascii="Helvetica-Light" w:hAnsi="Helvetica-Light"/>
                <w:b/>
                <w:bCs/>
                <w:sz w:val="20"/>
                <w:szCs w:val="20"/>
              </w:rPr>
              <w:t xml:space="preserve">QUESTIONS: </w:t>
            </w:r>
            <w:r w:rsidRPr="00DB7774">
              <w:rPr>
                <w:rFonts w:ascii="Helvetica-Light" w:hAnsi="Helvetica-Light"/>
                <w:b/>
                <w:bCs/>
                <w:i/>
                <w:iCs/>
                <w:sz w:val="20"/>
                <w:szCs w:val="20"/>
              </w:rPr>
              <w:t xml:space="preserve">STRUCTURE </w:t>
            </w:r>
          </w:p>
        </w:tc>
      </w:tr>
      <w:tr w:rsidR="00866C50" w:rsidRPr="006E6F6F" w14:paraId="18DCAB87" w14:textId="77777777" w:rsidTr="003B69B3">
        <w:trPr>
          <w:cantSplit/>
          <w:trHeight w:val="269"/>
        </w:trPr>
        <w:tc>
          <w:tcPr>
            <w:tcW w:w="4945" w:type="dxa"/>
            <w:gridSpan w:val="2"/>
            <w:shd w:val="clear" w:color="auto" w:fill="000000" w:themeFill="text1"/>
          </w:tcPr>
          <w:p w14:paraId="3D0EA7AE" w14:textId="77777777" w:rsidR="00866C50" w:rsidRPr="00DB7774" w:rsidRDefault="00866C50" w:rsidP="003B69B3">
            <w:pPr>
              <w:rPr>
                <w:rFonts w:ascii="Helvetica-Light" w:hAnsi="Helvetica-Light"/>
                <w:b/>
                <w:bCs/>
                <w:sz w:val="18"/>
                <w:szCs w:val="18"/>
              </w:rPr>
            </w:pPr>
            <w:r w:rsidRPr="00DB7774">
              <w:rPr>
                <w:rFonts w:ascii="Helvetica-Light" w:hAnsi="Helvetica-Light"/>
                <w:b/>
                <w:bCs/>
                <w:sz w:val="18"/>
                <w:szCs w:val="18"/>
              </w:rPr>
              <w:t>Evidence / information required</w:t>
            </w:r>
          </w:p>
        </w:tc>
        <w:tc>
          <w:tcPr>
            <w:tcW w:w="4140" w:type="dxa"/>
            <w:shd w:val="clear" w:color="auto" w:fill="000000" w:themeFill="text1"/>
          </w:tcPr>
          <w:p w14:paraId="76438F48" w14:textId="77777777" w:rsidR="00866C50" w:rsidRPr="009B0445" w:rsidRDefault="00866C50" w:rsidP="003B69B3">
            <w:pPr>
              <w:rPr>
                <w:rFonts w:ascii="Helvetica-Light" w:hAnsi="Helvetica-Light"/>
                <w:b/>
                <w:bCs/>
                <w:sz w:val="18"/>
                <w:szCs w:val="18"/>
              </w:rPr>
            </w:pPr>
            <w:r w:rsidRPr="009B0445">
              <w:rPr>
                <w:rFonts w:ascii="Helvetica-Light" w:hAnsi="Helvetica-Light"/>
                <w:b/>
                <w:bCs/>
                <w:sz w:val="18"/>
                <w:szCs w:val="18"/>
              </w:rPr>
              <w:t xml:space="preserve">Association’s response (including examples) </w:t>
            </w:r>
          </w:p>
        </w:tc>
      </w:tr>
      <w:tr w:rsidR="00866C50" w:rsidRPr="006E6F6F" w14:paraId="4851171E" w14:textId="77777777" w:rsidTr="00F94C79">
        <w:trPr>
          <w:trHeight w:val="534"/>
        </w:trPr>
        <w:tc>
          <w:tcPr>
            <w:tcW w:w="4945" w:type="dxa"/>
            <w:gridSpan w:val="2"/>
          </w:tcPr>
          <w:p w14:paraId="6DA503E1" w14:textId="09F14034" w:rsidR="00A53943" w:rsidRPr="00DB7774" w:rsidRDefault="00A53943" w:rsidP="009674DF">
            <w:pPr>
              <w:numPr>
                <w:ilvl w:val="0"/>
                <w:numId w:val="5"/>
              </w:numPr>
              <w:spacing w:after="60" w:line="259" w:lineRule="auto"/>
              <w:rPr>
                <w:rFonts w:ascii="Helvetica-Light" w:hAnsi="Helvetica-Light"/>
                <w:b/>
                <w:bCs/>
                <w:sz w:val="18"/>
                <w:szCs w:val="18"/>
              </w:rPr>
            </w:pPr>
            <w:r w:rsidRPr="00DB7774">
              <w:rPr>
                <w:rFonts w:ascii="Helvetica-Light" w:hAnsi="Helvetica-Light"/>
                <w:sz w:val="18"/>
                <w:szCs w:val="18"/>
              </w:rPr>
              <w:t xml:space="preserve">For each of the above elements of </w:t>
            </w:r>
            <w:r w:rsidR="00D37E70">
              <w:rPr>
                <w:rFonts w:ascii="Helvetica-Light" w:hAnsi="Helvetica-Light"/>
                <w:sz w:val="18"/>
                <w:szCs w:val="18"/>
              </w:rPr>
              <w:t xml:space="preserve">the </w:t>
            </w:r>
            <w:r w:rsidRPr="00DB7774">
              <w:rPr>
                <w:rFonts w:ascii="Helvetica-Light" w:hAnsi="Helvetica-Light"/>
                <w:sz w:val="18"/>
                <w:szCs w:val="18"/>
              </w:rPr>
              <w:t>member discipl</w:t>
            </w:r>
            <w:r w:rsidR="00D37E70">
              <w:rPr>
                <w:rFonts w:ascii="Helvetica-Light" w:hAnsi="Helvetica-Light"/>
                <w:sz w:val="18"/>
                <w:szCs w:val="18"/>
              </w:rPr>
              <w:t>in</w:t>
            </w:r>
            <w:r w:rsidRPr="00DB7774">
              <w:rPr>
                <w:rFonts w:ascii="Helvetica-Light" w:hAnsi="Helvetica-Light"/>
                <w:sz w:val="18"/>
                <w:szCs w:val="18"/>
              </w:rPr>
              <w:t xml:space="preserve">e system, provide and explain your association’s current or proposed documentation covering member discipline such as: </w:t>
            </w:r>
          </w:p>
          <w:p w14:paraId="533B6780" w14:textId="77777777"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governing document elements</w:t>
            </w:r>
          </w:p>
          <w:p w14:paraId="55E0A809" w14:textId="5858052D"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by-laws</w:t>
            </w:r>
            <w:r w:rsidR="00F94C79" w:rsidRPr="00DB7774">
              <w:rPr>
                <w:rFonts w:ascii="Helvetica-Light" w:hAnsi="Helvetica-Light"/>
                <w:sz w:val="18"/>
                <w:szCs w:val="18"/>
              </w:rPr>
              <w:t xml:space="preserve">, </w:t>
            </w:r>
            <w:r w:rsidRPr="00DB7774">
              <w:rPr>
                <w:rFonts w:ascii="Helvetica-Light" w:hAnsi="Helvetica-Light"/>
                <w:sz w:val="18"/>
                <w:szCs w:val="18"/>
              </w:rPr>
              <w:t>regulations</w:t>
            </w:r>
            <w:r w:rsidR="00F94C79" w:rsidRPr="00DB7774">
              <w:rPr>
                <w:rFonts w:ascii="Helvetica-Light" w:hAnsi="Helvetica-Light"/>
                <w:sz w:val="18"/>
                <w:szCs w:val="18"/>
              </w:rPr>
              <w:t xml:space="preserve">, </w:t>
            </w:r>
            <w:r w:rsidRPr="00DB7774">
              <w:rPr>
                <w:rFonts w:ascii="Helvetica-Light" w:hAnsi="Helvetica-Light"/>
                <w:sz w:val="18"/>
                <w:szCs w:val="18"/>
              </w:rPr>
              <w:t>rules</w:t>
            </w:r>
          </w:p>
          <w:p w14:paraId="00EEFBED" w14:textId="77777777"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governing body approved policy, procedures, processes</w:t>
            </w:r>
          </w:p>
          <w:p w14:paraId="44E30CCC" w14:textId="77777777"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forms, templates, internal or external standards</w:t>
            </w:r>
          </w:p>
          <w:p w14:paraId="68EA9D69" w14:textId="77777777"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oversight or management bodies or committees and their terms of reference</w:t>
            </w:r>
          </w:p>
          <w:p w14:paraId="32840C7F" w14:textId="77777777" w:rsidR="00A53943" w:rsidRPr="00DB7774" w:rsidRDefault="00A53943" w:rsidP="009674DF">
            <w:pPr>
              <w:pStyle w:val="ListParagraph"/>
              <w:numPr>
                <w:ilvl w:val="0"/>
                <w:numId w:val="9"/>
              </w:numPr>
              <w:spacing w:after="120" w:line="259" w:lineRule="auto"/>
              <w:rPr>
                <w:rFonts w:ascii="Helvetica-Light" w:hAnsi="Helvetica-Light"/>
                <w:b/>
                <w:bCs/>
                <w:sz w:val="18"/>
                <w:szCs w:val="18"/>
              </w:rPr>
            </w:pPr>
            <w:r w:rsidRPr="00DB7774">
              <w:rPr>
                <w:rFonts w:ascii="Helvetica-Light" w:hAnsi="Helvetica-Light"/>
                <w:sz w:val="18"/>
                <w:szCs w:val="18"/>
              </w:rPr>
              <w:t>standing communication to members</w:t>
            </w:r>
          </w:p>
          <w:p w14:paraId="63B6801B" w14:textId="77777777" w:rsidR="00866C50" w:rsidRPr="00DB7774" w:rsidRDefault="00A53943" w:rsidP="009674DF">
            <w:pPr>
              <w:pStyle w:val="ListParagraph"/>
              <w:numPr>
                <w:ilvl w:val="0"/>
                <w:numId w:val="9"/>
              </w:numPr>
              <w:spacing w:after="120" w:line="259" w:lineRule="auto"/>
              <w:contextualSpacing w:val="0"/>
              <w:rPr>
                <w:rFonts w:ascii="Helvetica-Light" w:hAnsi="Helvetica-Light"/>
                <w:b/>
                <w:bCs/>
                <w:sz w:val="18"/>
                <w:szCs w:val="18"/>
              </w:rPr>
            </w:pPr>
            <w:r w:rsidRPr="00DB7774">
              <w:rPr>
                <w:rFonts w:ascii="Helvetica-Light" w:hAnsi="Helvetica-Light"/>
                <w:sz w:val="18"/>
                <w:szCs w:val="18"/>
              </w:rPr>
              <w:t xml:space="preserve">relevant website content. </w:t>
            </w:r>
          </w:p>
          <w:p w14:paraId="761A82BF" w14:textId="77777777" w:rsidR="00F94C79" w:rsidRPr="00DB7774" w:rsidRDefault="00F94C79" w:rsidP="009674DF">
            <w:pPr>
              <w:pStyle w:val="ListParagraph"/>
              <w:numPr>
                <w:ilvl w:val="0"/>
                <w:numId w:val="8"/>
              </w:numPr>
              <w:spacing w:after="60" w:line="259" w:lineRule="auto"/>
              <w:ind w:right="389"/>
              <w:rPr>
                <w:rFonts w:ascii="Helvetica-Light" w:hAnsi="Helvetica-Light"/>
                <w:sz w:val="18"/>
                <w:szCs w:val="18"/>
              </w:rPr>
            </w:pPr>
            <w:r w:rsidRPr="00DB7774">
              <w:rPr>
                <w:rFonts w:ascii="Helvetica-Light" w:hAnsi="Helvetica-Light"/>
                <w:sz w:val="18"/>
                <w:szCs w:val="18"/>
              </w:rPr>
              <w:t>A member discipline system may</w:t>
            </w:r>
            <w:r w:rsidRPr="00DB7774">
              <w:rPr>
                <w:rFonts w:ascii="Helvetica-Light" w:eastAsiaTheme="minorHAnsi" w:hAnsi="Helvetica-Light" w:cstheme="minorBidi"/>
                <w:sz w:val="18"/>
                <w:szCs w:val="18"/>
              </w:rPr>
              <w:t xml:space="preserve"> be based on one or both of the following</w:t>
            </w:r>
            <w:r w:rsidRPr="00DB7774">
              <w:rPr>
                <w:rFonts w:ascii="Helvetica-Light" w:hAnsi="Helvetica-Light"/>
                <w:sz w:val="18"/>
                <w:szCs w:val="18"/>
              </w:rPr>
              <w:t>:</w:t>
            </w:r>
          </w:p>
          <w:p w14:paraId="7216CE92" w14:textId="77777777" w:rsidR="00F94C79" w:rsidRPr="00DB7774" w:rsidRDefault="00F94C79" w:rsidP="009674DF">
            <w:pPr>
              <w:numPr>
                <w:ilvl w:val="1"/>
                <w:numId w:val="8"/>
              </w:numPr>
              <w:spacing w:after="60" w:line="259" w:lineRule="auto"/>
              <w:ind w:left="706" w:right="389" w:hanging="274"/>
              <w:rPr>
                <w:rFonts w:ascii="Helvetica-Light" w:hAnsi="Helvetica-Light"/>
                <w:sz w:val="18"/>
                <w:szCs w:val="18"/>
              </w:rPr>
            </w:pPr>
            <w:r w:rsidRPr="00DB7774">
              <w:rPr>
                <w:rFonts w:ascii="Helvetica-Light" w:hAnsi="Helvetica-Light"/>
                <w:sz w:val="18"/>
                <w:szCs w:val="18"/>
              </w:rPr>
              <w:t>an external statutory system and regulator (subject to the statutory system covering all elements of professional conduct)</w:t>
            </w:r>
          </w:p>
          <w:p w14:paraId="6FFFBA89" w14:textId="77777777" w:rsidR="00F94C79" w:rsidRPr="00DB7774" w:rsidRDefault="00F94C79" w:rsidP="009674DF">
            <w:pPr>
              <w:numPr>
                <w:ilvl w:val="1"/>
                <w:numId w:val="8"/>
              </w:numPr>
              <w:spacing w:after="60" w:line="259" w:lineRule="auto"/>
              <w:ind w:left="706" w:right="389" w:hanging="274"/>
              <w:rPr>
                <w:rFonts w:ascii="Helvetica-Light" w:hAnsi="Helvetica-Light"/>
                <w:sz w:val="18"/>
                <w:szCs w:val="18"/>
              </w:rPr>
            </w:pPr>
            <w:r w:rsidRPr="00DB7774">
              <w:rPr>
                <w:rFonts w:ascii="Helvetica-Light" w:hAnsi="Helvetica-Light"/>
                <w:sz w:val="18"/>
                <w:szCs w:val="18"/>
              </w:rPr>
              <w:t>the association’s own member discipline system, which may:</w:t>
            </w:r>
          </w:p>
          <w:p w14:paraId="40A41195" w14:textId="4CF199E2" w:rsidR="00F94C79" w:rsidRPr="00DB7774" w:rsidRDefault="00F94C79" w:rsidP="009674DF">
            <w:pPr>
              <w:numPr>
                <w:ilvl w:val="5"/>
                <w:numId w:val="1"/>
              </w:numPr>
              <w:spacing w:after="60" w:line="259" w:lineRule="auto"/>
              <w:ind w:left="1066" w:right="389" w:hanging="360"/>
              <w:rPr>
                <w:rFonts w:ascii="Helvetica-Light" w:eastAsiaTheme="minorHAnsi" w:hAnsi="Helvetica-Light" w:cstheme="minorBidi"/>
                <w:sz w:val="18"/>
                <w:szCs w:val="18"/>
              </w:rPr>
            </w:pPr>
            <w:r w:rsidRPr="00DB7774">
              <w:rPr>
                <w:rFonts w:ascii="Helvetica-Light" w:hAnsi="Helvetica-Light"/>
                <w:sz w:val="18"/>
                <w:szCs w:val="18"/>
              </w:rPr>
              <w:t xml:space="preserve">adopt the </w:t>
            </w:r>
            <w:r w:rsidRPr="00DB7774">
              <w:rPr>
                <w:rFonts w:ascii="Helvetica-Light" w:hAnsi="Helvetica-Light"/>
                <w:i/>
                <w:iCs/>
                <w:sz w:val="18"/>
                <w:szCs w:val="18"/>
              </w:rPr>
              <w:t>Occupational Association’s (Complaints and Discipline) Code</w:t>
            </w:r>
            <w:r w:rsidRPr="00DB7774">
              <w:rPr>
                <w:rFonts w:ascii="Helvetica-Light" w:hAnsi="Helvetica-Light"/>
                <w:sz w:val="18"/>
                <w:szCs w:val="18"/>
              </w:rPr>
              <w:t xml:space="preserve"> (the Model Code) contained in Schedule 1 to the </w:t>
            </w:r>
            <w:r w:rsidRPr="00DB7774">
              <w:rPr>
                <w:rFonts w:ascii="Helvetica-Light" w:eastAsiaTheme="minorHAnsi" w:hAnsi="Helvetica-Light" w:cstheme="minorBidi"/>
                <w:i/>
                <w:iCs/>
                <w:sz w:val="18"/>
                <w:szCs w:val="18"/>
              </w:rPr>
              <w:t xml:space="preserve">Professional Standards Act 1994 </w:t>
            </w:r>
            <w:r w:rsidRPr="00DB7774">
              <w:rPr>
                <w:rFonts w:ascii="Helvetica-Light" w:eastAsiaTheme="minorHAnsi" w:hAnsi="Helvetica-Light" w:cstheme="minorBidi"/>
                <w:sz w:val="18"/>
                <w:szCs w:val="18"/>
              </w:rPr>
              <w:t>(NSW)</w:t>
            </w:r>
          </w:p>
          <w:p w14:paraId="714345B0" w14:textId="33027692" w:rsidR="00F94C79" w:rsidRPr="00DB7774" w:rsidRDefault="00F94C79" w:rsidP="009674DF">
            <w:pPr>
              <w:numPr>
                <w:ilvl w:val="2"/>
                <w:numId w:val="1"/>
              </w:numPr>
              <w:spacing w:after="60" w:line="259" w:lineRule="auto"/>
              <w:ind w:left="1066" w:right="389" w:hanging="360"/>
              <w:rPr>
                <w:rFonts w:ascii="Helvetica-Light" w:eastAsiaTheme="minorHAnsi" w:hAnsi="Helvetica-Light" w:cstheme="minorBidi"/>
                <w:sz w:val="18"/>
                <w:szCs w:val="18"/>
              </w:rPr>
            </w:pPr>
            <w:r w:rsidRPr="00DB7774">
              <w:rPr>
                <w:rFonts w:ascii="Helvetica-Light" w:eastAsiaTheme="minorHAnsi" w:hAnsi="Helvetica-Light" w:cstheme="minorBidi"/>
                <w:sz w:val="18"/>
                <w:szCs w:val="18"/>
              </w:rPr>
              <w:t>adopt elements of and/or modify the Model Code</w:t>
            </w:r>
          </w:p>
          <w:p w14:paraId="3CD5527F" w14:textId="77777777" w:rsidR="00F94C79" w:rsidRPr="00DB7774" w:rsidRDefault="00F94C79" w:rsidP="009674DF">
            <w:pPr>
              <w:numPr>
                <w:ilvl w:val="2"/>
                <w:numId w:val="1"/>
              </w:numPr>
              <w:spacing w:after="60" w:line="259" w:lineRule="auto"/>
              <w:ind w:left="1066" w:right="389" w:hanging="360"/>
              <w:rPr>
                <w:rFonts w:ascii="Helvetica-Light" w:eastAsiaTheme="minorHAnsi" w:hAnsi="Helvetica-Light" w:cstheme="minorBidi"/>
                <w:sz w:val="18"/>
                <w:szCs w:val="18"/>
              </w:rPr>
            </w:pPr>
            <w:r w:rsidRPr="00DB7774">
              <w:rPr>
                <w:rFonts w:ascii="Helvetica-Light" w:eastAsiaTheme="minorHAnsi" w:hAnsi="Helvetica-Light" w:cstheme="minorBidi"/>
                <w:sz w:val="18"/>
                <w:szCs w:val="18"/>
              </w:rPr>
              <w:t>adopt none of the elements of the Model Code.</w:t>
            </w:r>
          </w:p>
          <w:p w14:paraId="5ECA98CB" w14:textId="77777777" w:rsidR="00F94C79" w:rsidRPr="00DB7774" w:rsidRDefault="00F94C79" w:rsidP="009674DF">
            <w:pPr>
              <w:pStyle w:val="ListParagraph"/>
              <w:numPr>
                <w:ilvl w:val="0"/>
                <w:numId w:val="8"/>
              </w:numPr>
              <w:spacing w:line="259" w:lineRule="auto"/>
              <w:rPr>
                <w:rFonts w:ascii="Helvetica-Light" w:hAnsi="Helvetica-Light"/>
                <w:sz w:val="18"/>
                <w:szCs w:val="18"/>
              </w:rPr>
            </w:pPr>
            <w:r w:rsidRPr="00DB7774">
              <w:rPr>
                <w:rFonts w:ascii="Helvetica-Light" w:hAnsi="Helvetica-Light"/>
                <w:sz w:val="18"/>
                <w:szCs w:val="18"/>
              </w:rPr>
              <w:t xml:space="preserve">If your members are subject to your own association’s discipline system, you should complete the </w:t>
            </w:r>
            <w:r w:rsidRPr="00DB7774">
              <w:rPr>
                <w:rFonts w:ascii="Helvetica-Light" w:hAnsi="Helvetica-Light"/>
                <w:sz w:val="18"/>
                <w:szCs w:val="18"/>
              </w:rPr>
              <w:lastRenderedPageBreak/>
              <w:t xml:space="preserve">comparative table provided at Template </w:t>
            </w:r>
            <w:r w:rsidRPr="00DB7774">
              <w:rPr>
                <w:rFonts w:ascii="Helvetica-Light" w:eastAsiaTheme="minorHAnsi" w:hAnsi="Helvetica-Light" w:cstheme="minorBidi"/>
                <w:sz w:val="18"/>
                <w:szCs w:val="18"/>
              </w:rPr>
              <w:t xml:space="preserve">4.3.1b </w:t>
            </w:r>
            <w:r w:rsidRPr="00DB7774">
              <w:rPr>
                <w:rFonts w:ascii="Helvetica-Light" w:eastAsiaTheme="minorHAnsi" w:hAnsi="Helvetica-Light" w:cstheme="minorBidi"/>
                <w:i/>
                <w:iCs/>
                <w:sz w:val="18"/>
                <w:szCs w:val="18"/>
              </w:rPr>
              <w:t>Comparative table against the statutory Model Code</w:t>
            </w:r>
            <w:r w:rsidRPr="00DB7774">
              <w:rPr>
                <w:rFonts w:ascii="Helvetica-Light" w:eastAsiaTheme="minorHAnsi" w:hAnsi="Helvetica-Light" w:cstheme="minorBidi"/>
                <w:sz w:val="18"/>
                <w:szCs w:val="18"/>
              </w:rPr>
              <w:t>.</w:t>
            </w:r>
          </w:p>
          <w:p w14:paraId="1EFD1669" w14:textId="7D6D4329" w:rsidR="00F94C79" w:rsidRPr="00DB7774" w:rsidRDefault="00F94C79" w:rsidP="00F94C79">
            <w:pPr>
              <w:spacing w:after="120" w:line="259" w:lineRule="auto"/>
              <w:rPr>
                <w:rFonts w:ascii="Helvetica-Light" w:hAnsi="Helvetica-Light"/>
                <w:b/>
                <w:bCs/>
                <w:sz w:val="2"/>
                <w:szCs w:val="2"/>
              </w:rPr>
            </w:pPr>
          </w:p>
        </w:tc>
        <w:tc>
          <w:tcPr>
            <w:tcW w:w="4140" w:type="dxa"/>
          </w:tcPr>
          <w:p w14:paraId="6E518465" w14:textId="77777777" w:rsidR="00866C50" w:rsidRPr="006E6F6F" w:rsidRDefault="00866C50" w:rsidP="003B69B3">
            <w:pPr>
              <w:rPr>
                <w:sz w:val="18"/>
                <w:szCs w:val="18"/>
              </w:rPr>
            </w:pPr>
          </w:p>
        </w:tc>
      </w:tr>
      <w:tr w:rsidR="00EF776F" w:rsidRPr="006E6F6F" w14:paraId="231A0CD9" w14:textId="77777777" w:rsidTr="003B69B3">
        <w:trPr>
          <w:trHeight w:val="171"/>
        </w:trPr>
        <w:tc>
          <w:tcPr>
            <w:tcW w:w="9085" w:type="dxa"/>
            <w:gridSpan w:val="3"/>
            <w:shd w:val="clear" w:color="auto" w:fill="000000" w:themeFill="text1"/>
          </w:tcPr>
          <w:p w14:paraId="448450BC" w14:textId="285B1416" w:rsidR="00EF776F" w:rsidRPr="00DB7774" w:rsidRDefault="00EF776F" w:rsidP="009674DF">
            <w:pPr>
              <w:pStyle w:val="ListParagraph"/>
              <w:numPr>
                <w:ilvl w:val="0"/>
                <w:numId w:val="2"/>
              </w:numPr>
              <w:rPr>
                <w:rFonts w:ascii="Helvetica-Light" w:hAnsi="Helvetica-Light"/>
                <w:b/>
                <w:bCs/>
                <w:sz w:val="20"/>
                <w:szCs w:val="20"/>
              </w:rPr>
            </w:pPr>
            <w:r w:rsidRPr="00DB7774">
              <w:rPr>
                <w:rFonts w:ascii="Helvetica-Light" w:hAnsi="Helvetica-Light"/>
                <w:b/>
                <w:bCs/>
                <w:sz w:val="20"/>
                <w:szCs w:val="20"/>
              </w:rPr>
              <w:t xml:space="preserve">QUESTIONS:  </w:t>
            </w:r>
            <w:r w:rsidRPr="00DB7774">
              <w:rPr>
                <w:rFonts w:ascii="Helvetica-Light" w:hAnsi="Helvetica-Light"/>
                <w:b/>
                <w:bCs/>
                <w:i/>
                <w:iCs/>
                <w:sz w:val="20"/>
                <w:szCs w:val="20"/>
              </w:rPr>
              <w:t>IMPLEMENTATION &amp; OTHER STATUTORY/REGULATORY REQUIREMENTS</w:t>
            </w:r>
          </w:p>
        </w:tc>
      </w:tr>
      <w:tr w:rsidR="00EF776F" w:rsidRPr="006E6F6F" w14:paraId="2F802485" w14:textId="77777777" w:rsidTr="00B07BA5">
        <w:trPr>
          <w:trHeight w:val="2757"/>
        </w:trPr>
        <w:tc>
          <w:tcPr>
            <w:tcW w:w="4945" w:type="dxa"/>
            <w:gridSpan w:val="2"/>
          </w:tcPr>
          <w:p w14:paraId="66DDF61C" w14:textId="7EEE8BC6" w:rsidR="00F94C79" w:rsidRPr="00DB7774" w:rsidRDefault="00F94C79" w:rsidP="009674DF">
            <w:pPr>
              <w:pStyle w:val="ListParagraph"/>
              <w:numPr>
                <w:ilvl w:val="0"/>
                <w:numId w:val="4"/>
              </w:numPr>
              <w:spacing w:after="60"/>
              <w:contextualSpacing w:val="0"/>
              <w:rPr>
                <w:rFonts w:ascii="Helvetica-Light" w:hAnsi="Helvetica-Light"/>
                <w:sz w:val="18"/>
                <w:szCs w:val="18"/>
              </w:rPr>
            </w:pPr>
            <w:r w:rsidRPr="00DB7774">
              <w:rPr>
                <w:rFonts w:ascii="Helvetica-Light" w:hAnsi="Helvetica-Light"/>
                <w:sz w:val="18"/>
                <w:szCs w:val="18"/>
              </w:rPr>
              <w:t>Where a member discipline system is proposed, or being amended, discuss how your association will implement the system, including the resources (e.g. staff, financial, IT) and implementation timetable.</w:t>
            </w:r>
          </w:p>
          <w:p w14:paraId="0406AEDA" w14:textId="31B4ED32" w:rsidR="00F50C76" w:rsidRPr="00DB7774" w:rsidRDefault="00F50C76" w:rsidP="009674DF">
            <w:pPr>
              <w:pStyle w:val="ListParagraph"/>
              <w:numPr>
                <w:ilvl w:val="0"/>
                <w:numId w:val="4"/>
              </w:numPr>
              <w:rPr>
                <w:rFonts w:ascii="Helvetica-Light" w:hAnsi="Helvetica-Light"/>
                <w:sz w:val="18"/>
                <w:szCs w:val="18"/>
              </w:rPr>
            </w:pPr>
            <w:r w:rsidRPr="00DB7774">
              <w:rPr>
                <w:rFonts w:ascii="Helvetica-Light" w:hAnsi="Helvetica-Light"/>
                <w:sz w:val="18"/>
                <w:szCs w:val="18"/>
              </w:rPr>
              <w:t>Where your association or members are subject to a statutory or regulatory requirement for all or part of the member discipline system, provide the Councils with references to the relevant statutory provisions, regulator, and explain the interaction between the association as a co-regulator and the statutory regulator (examples include scheduled meetings or consultation, membership of panels or committees, reporting, information sharing).</w:t>
            </w:r>
          </w:p>
          <w:p w14:paraId="70A97AE9" w14:textId="27805B3E" w:rsidR="00EF776F" w:rsidRPr="00DB7774" w:rsidRDefault="00EF776F" w:rsidP="009674DF">
            <w:pPr>
              <w:pStyle w:val="ListParagraph"/>
              <w:numPr>
                <w:ilvl w:val="0"/>
                <w:numId w:val="4"/>
              </w:numPr>
              <w:rPr>
                <w:rFonts w:ascii="Helvetica-Light" w:hAnsi="Helvetica-Light"/>
                <w:b/>
                <w:bCs/>
                <w:sz w:val="6"/>
                <w:szCs w:val="6"/>
              </w:rPr>
            </w:pPr>
          </w:p>
        </w:tc>
        <w:tc>
          <w:tcPr>
            <w:tcW w:w="4140" w:type="dxa"/>
          </w:tcPr>
          <w:p w14:paraId="30DD2924" w14:textId="77777777" w:rsidR="00EF776F" w:rsidRPr="006E6F6F" w:rsidRDefault="00EF776F" w:rsidP="003B69B3">
            <w:pPr>
              <w:rPr>
                <w:sz w:val="18"/>
                <w:szCs w:val="18"/>
              </w:rPr>
            </w:pPr>
          </w:p>
        </w:tc>
      </w:tr>
      <w:tr w:rsidR="00162268" w:rsidRPr="006E6F6F" w14:paraId="02553404" w14:textId="77777777" w:rsidTr="00195541">
        <w:trPr>
          <w:trHeight w:val="171"/>
        </w:trPr>
        <w:tc>
          <w:tcPr>
            <w:tcW w:w="9085" w:type="dxa"/>
            <w:gridSpan w:val="3"/>
            <w:shd w:val="clear" w:color="auto" w:fill="000000" w:themeFill="text1"/>
          </w:tcPr>
          <w:p w14:paraId="175DBE2B" w14:textId="32A7ABDA" w:rsidR="00162268" w:rsidRPr="00DB7774" w:rsidRDefault="00195541" w:rsidP="009674DF">
            <w:pPr>
              <w:pStyle w:val="ListParagraph"/>
              <w:numPr>
                <w:ilvl w:val="0"/>
                <w:numId w:val="2"/>
              </w:numPr>
              <w:rPr>
                <w:rFonts w:ascii="Helvetica-Light" w:hAnsi="Helvetica-Light"/>
                <w:b/>
                <w:bCs/>
                <w:sz w:val="20"/>
                <w:szCs w:val="20"/>
              </w:rPr>
            </w:pPr>
            <w:bookmarkStart w:id="4" w:name="_Hlk69980030"/>
            <w:bookmarkEnd w:id="3"/>
            <w:r w:rsidRPr="00DB7774">
              <w:rPr>
                <w:rFonts w:ascii="Helvetica-Light" w:hAnsi="Helvetica-Light"/>
                <w:b/>
                <w:bCs/>
                <w:sz w:val="20"/>
                <w:szCs w:val="20"/>
              </w:rPr>
              <w:t>QUESTION</w:t>
            </w:r>
            <w:r w:rsidR="00EF776F" w:rsidRPr="00DB7774">
              <w:rPr>
                <w:rFonts w:ascii="Helvetica-Light" w:hAnsi="Helvetica-Light"/>
                <w:b/>
                <w:bCs/>
                <w:sz w:val="20"/>
                <w:szCs w:val="20"/>
              </w:rPr>
              <w:t>S</w:t>
            </w:r>
            <w:r w:rsidRPr="00DB7774">
              <w:rPr>
                <w:rFonts w:ascii="Helvetica-Light" w:hAnsi="Helvetica-Light"/>
                <w:b/>
                <w:bCs/>
                <w:sz w:val="20"/>
                <w:szCs w:val="20"/>
              </w:rPr>
              <w:t xml:space="preserve">:  </w:t>
            </w:r>
            <w:r w:rsidR="002A445E" w:rsidRPr="00DB7774">
              <w:rPr>
                <w:rFonts w:ascii="Helvetica-Light" w:hAnsi="Helvetica-Light"/>
                <w:b/>
                <w:bCs/>
                <w:i/>
                <w:iCs/>
                <w:sz w:val="20"/>
                <w:szCs w:val="20"/>
              </w:rPr>
              <w:t>GOVERNANCE</w:t>
            </w:r>
          </w:p>
        </w:tc>
      </w:tr>
      <w:tr w:rsidR="006E6F6F" w:rsidRPr="006E6F6F" w14:paraId="62E61F00" w14:textId="77777777" w:rsidTr="00F50C76">
        <w:trPr>
          <w:trHeight w:val="2091"/>
        </w:trPr>
        <w:tc>
          <w:tcPr>
            <w:tcW w:w="4945" w:type="dxa"/>
            <w:gridSpan w:val="2"/>
          </w:tcPr>
          <w:p w14:paraId="361CC512" w14:textId="473E7B3D" w:rsidR="00F50C76" w:rsidRPr="00DB7774" w:rsidRDefault="00F50C76" w:rsidP="00F50C76">
            <w:pPr>
              <w:spacing w:after="60" w:line="259" w:lineRule="auto"/>
              <w:rPr>
                <w:rFonts w:ascii="Helvetica-Light" w:hAnsi="Helvetica-Light"/>
                <w:color w:val="000000" w:themeColor="text1"/>
                <w:sz w:val="18"/>
                <w:szCs w:val="18"/>
              </w:rPr>
            </w:pPr>
            <w:r w:rsidRPr="00DB7774">
              <w:rPr>
                <w:rFonts w:ascii="Helvetica-Light" w:hAnsi="Helvetica-Light"/>
                <w:color w:val="000000" w:themeColor="text1"/>
                <w:sz w:val="18"/>
                <w:szCs w:val="18"/>
              </w:rPr>
              <w:t>Where not included in your response above</w:t>
            </w:r>
            <w:r w:rsidR="00B07BA5" w:rsidRPr="00DB7774">
              <w:rPr>
                <w:rFonts w:ascii="Helvetica-Light" w:hAnsi="Helvetica-Light"/>
                <w:color w:val="000000" w:themeColor="text1"/>
                <w:sz w:val="18"/>
                <w:szCs w:val="18"/>
              </w:rPr>
              <w:t xml:space="preserve">: </w:t>
            </w:r>
          </w:p>
          <w:p w14:paraId="7D663779" w14:textId="1B14FD73" w:rsidR="00F50C76" w:rsidRPr="00DB7774" w:rsidRDefault="00F50C76" w:rsidP="009674DF">
            <w:pPr>
              <w:numPr>
                <w:ilvl w:val="0"/>
                <w:numId w:val="10"/>
              </w:numPr>
              <w:spacing w:after="60"/>
              <w:rPr>
                <w:rFonts w:ascii="Helvetica-Light" w:hAnsi="Helvetica-Light"/>
                <w:sz w:val="18"/>
                <w:szCs w:val="18"/>
              </w:rPr>
            </w:pPr>
            <w:r w:rsidRPr="00DB7774">
              <w:rPr>
                <w:rFonts w:ascii="Helvetica-Light" w:hAnsi="Helvetica-Light"/>
                <w:sz w:val="18"/>
                <w:szCs w:val="18"/>
              </w:rPr>
              <w:t>Describe the role of your executive and governing body in the development, implementation, monitoring and improvement of your member discipline system</w:t>
            </w:r>
          </w:p>
          <w:p w14:paraId="6354216E" w14:textId="214FE72C" w:rsidR="006E6F6F" w:rsidRPr="00DB7774" w:rsidRDefault="00F50C76" w:rsidP="009674DF">
            <w:pPr>
              <w:numPr>
                <w:ilvl w:val="0"/>
                <w:numId w:val="10"/>
              </w:numPr>
              <w:spacing w:after="60"/>
              <w:rPr>
                <w:rFonts w:ascii="Helvetica-Light" w:hAnsi="Helvetica-Light"/>
                <w:b/>
                <w:bCs/>
                <w:sz w:val="18"/>
                <w:szCs w:val="18"/>
              </w:rPr>
            </w:pPr>
            <w:r w:rsidRPr="00DB7774">
              <w:rPr>
                <w:rFonts w:ascii="Helvetica-Light" w:hAnsi="Helvetica-Light"/>
                <w:sz w:val="18"/>
                <w:szCs w:val="18"/>
              </w:rPr>
              <w:t xml:space="preserve">Describe how responsibility for member discipline is communicated to your members, and monitoring and reporting activities undertaken by your association </w:t>
            </w:r>
            <w:r w:rsidR="003E2301" w:rsidRPr="00DB7774">
              <w:rPr>
                <w:rFonts w:ascii="Helvetica-Light" w:hAnsi="Helvetica-Light"/>
                <w:sz w:val="18"/>
                <w:szCs w:val="18"/>
              </w:rPr>
              <w:t xml:space="preserve"> </w:t>
            </w:r>
          </w:p>
          <w:p w14:paraId="200F8FE7" w14:textId="77777777" w:rsidR="00F50C76" w:rsidRPr="00DB7774" w:rsidRDefault="00F50C76" w:rsidP="009674DF">
            <w:pPr>
              <w:pStyle w:val="ListParagraph"/>
              <w:numPr>
                <w:ilvl w:val="0"/>
                <w:numId w:val="10"/>
              </w:numPr>
              <w:rPr>
                <w:rFonts w:ascii="Helvetica-Light" w:hAnsi="Helvetica-Light"/>
                <w:sz w:val="18"/>
                <w:szCs w:val="18"/>
              </w:rPr>
            </w:pPr>
            <w:r w:rsidRPr="00DB7774">
              <w:rPr>
                <w:rFonts w:ascii="Helvetica-Light" w:hAnsi="Helvetica-Light"/>
                <w:sz w:val="18"/>
                <w:szCs w:val="18"/>
              </w:rPr>
              <w:t>Describe your member discipline system’s human, financial and technological resources.</w:t>
            </w:r>
          </w:p>
          <w:p w14:paraId="7C243D3B" w14:textId="5B9AF920" w:rsidR="00F50C76" w:rsidRPr="00DB7774" w:rsidRDefault="00F50C76" w:rsidP="00F50C76">
            <w:pPr>
              <w:spacing w:after="60"/>
              <w:rPr>
                <w:rFonts w:ascii="Helvetica-Light" w:hAnsi="Helvetica-Light"/>
                <w:b/>
                <w:bCs/>
                <w:sz w:val="2"/>
                <w:szCs w:val="2"/>
              </w:rPr>
            </w:pPr>
          </w:p>
        </w:tc>
        <w:tc>
          <w:tcPr>
            <w:tcW w:w="4140" w:type="dxa"/>
          </w:tcPr>
          <w:p w14:paraId="143C2863" w14:textId="509B4754" w:rsidR="006E6F6F" w:rsidRPr="006E6F6F" w:rsidRDefault="006E6F6F" w:rsidP="006E6F6F">
            <w:pPr>
              <w:rPr>
                <w:sz w:val="18"/>
                <w:szCs w:val="18"/>
              </w:rPr>
            </w:pPr>
          </w:p>
        </w:tc>
      </w:tr>
      <w:tr w:rsidR="009B0445" w:rsidRPr="006E6F6F" w14:paraId="6AA35EC9" w14:textId="77777777" w:rsidTr="00523174">
        <w:trPr>
          <w:cantSplit/>
          <w:trHeight w:val="269"/>
        </w:trPr>
        <w:tc>
          <w:tcPr>
            <w:tcW w:w="9085" w:type="dxa"/>
            <w:gridSpan w:val="3"/>
            <w:shd w:val="clear" w:color="auto" w:fill="000000" w:themeFill="text1"/>
          </w:tcPr>
          <w:p w14:paraId="57FB9C2D" w14:textId="6C4A5391" w:rsidR="009B0445" w:rsidRPr="00DB7774" w:rsidRDefault="00F50C76" w:rsidP="009674DF">
            <w:pPr>
              <w:pStyle w:val="ListParagraph"/>
              <w:numPr>
                <w:ilvl w:val="0"/>
                <w:numId w:val="2"/>
              </w:numPr>
              <w:rPr>
                <w:rFonts w:ascii="Helvetica-Light" w:hAnsi="Helvetica-Light"/>
                <w:b/>
                <w:bCs/>
                <w:sz w:val="20"/>
                <w:szCs w:val="20"/>
              </w:rPr>
            </w:pPr>
            <w:bookmarkStart w:id="5" w:name="_Hlk69552354"/>
            <w:bookmarkStart w:id="6" w:name="_Hlk70094752"/>
            <w:bookmarkEnd w:id="4"/>
            <w:r w:rsidRPr="00DB7774">
              <w:rPr>
                <w:rFonts w:ascii="Helvetica-Light" w:hAnsi="Helvetica-Light"/>
                <w:b/>
                <w:bCs/>
                <w:sz w:val="20"/>
                <w:szCs w:val="20"/>
              </w:rPr>
              <w:t xml:space="preserve">QUESTIONS: </w:t>
            </w:r>
            <w:r w:rsidR="00B07BA5" w:rsidRPr="00DB7774">
              <w:rPr>
                <w:rFonts w:ascii="Helvetica-Light" w:hAnsi="Helvetica-Light"/>
                <w:b/>
                <w:bCs/>
                <w:sz w:val="20"/>
                <w:szCs w:val="20"/>
              </w:rPr>
              <w:t xml:space="preserve"> </w:t>
            </w:r>
            <w:r w:rsidRPr="00DB7774">
              <w:rPr>
                <w:rFonts w:ascii="Helvetica-Light" w:hAnsi="Helvetica-Light"/>
                <w:b/>
                <w:bCs/>
                <w:i/>
                <w:iCs/>
                <w:sz w:val="20"/>
                <w:szCs w:val="20"/>
              </w:rPr>
              <w:t>REPORTING, ANALYSIS, SYNTHESIS, AND PROFESSIONAL IMPROVEMENT</w:t>
            </w:r>
            <w:bookmarkEnd w:id="5"/>
            <w:r w:rsidRPr="00DB7774">
              <w:rPr>
                <w:rFonts w:ascii="Helvetica-Light" w:hAnsi="Helvetica-Light"/>
                <w:b/>
                <w:bCs/>
                <w:i/>
                <w:iCs/>
                <w:sz w:val="20"/>
                <w:szCs w:val="20"/>
              </w:rPr>
              <w:t xml:space="preserve"> </w:t>
            </w:r>
          </w:p>
        </w:tc>
      </w:tr>
      <w:tr w:rsidR="006E6F6F" w:rsidRPr="006E6F6F" w14:paraId="63D7683C" w14:textId="77777777" w:rsidTr="003E2301">
        <w:trPr>
          <w:trHeight w:val="607"/>
        </w:trPr>
        <w:tc>
          <w:tcPr>
            <w:tcW w:w="4855" w:type="dxa"/>
          </w:tcPr>
          <w:p w14:paraId="1151AD60" w14:textId="77777777" w:rsidR="00F50C76" w:rsidRPr="00DB7774" w:rsidRDefault="00F50C76" w:rsidP="009674DF">
            <w:pPr>
              <w:pStyle w:val="ListParagraph"/>
              <w:numPr>
                <w:ilvl w:val="0"/>
                <w:numId w:val="6"/>
              </w:numPr>
              <w:spacing w:after="60"/>
              <w:contextualSpacing w:val="0"/>
              <w:rPr>
                <w:rFonts w:ascii="Helvetica-Light" w:hAnsi="Helvetica-Light"/>
                <w:sz w:val="18"/>
                <w:szCs w:val="18"/>
              </w:rPr>
            </w:pPr>
            <w:r w:rsidRPr="00DB7774">
              <w:rPr>
                <w:rFonts w:ascii="Helvetica-Light" w:hAnsi="Helvetica-Light"/>
                <w:sz w:val="18"/>
                <w:szCs w:val="18"/>
              </w:rPr>
              <w:t>Describe the following:</w:t>
            </w:r>
          </w:p>
          <w:p w14:paraId="05750442"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the data collation and assessment processes to identify and manage professional risks through e.g. targeted training and education programs</w:t>
            </w:r>
          </w:p>
          <w:p w14:paraId="75311D48"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stakeholders involved</w:t>
            </w:r>
          </w:p>
          <w:p w14:paraId="783D5408"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 xml:space="preserve">staff involved in the professional risk identification process </w:t>
            </w:r>
          </w:p>
          <w:p w14:paraId="63CDA0EE"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 xml:space="preserve">recommendations made to members over the last 12-24 months for improvements to occupational practice </w:t>
            </w:r>
          </w:p>
          <w:p w14:paraId="62A3A533"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 xml:space="preserve">improvements to your occupational conduct, competency and character standards delivered over the last 12-24 months </w:t>
            </w:r>
          </w:p>
          <w:p w14:paraId="3B056E18" w14:textId="77777777" w:rsidR="00F50C76" w:rsidRPr="00DB7774" w:rsidRDefault="00F50C76" w:rsidP="009674DF">
            <w:pPr>
              <w:pStyle w:val="ListParagraph"/>
              <w:numPr>
                <w:ilvl w:val="1"/>
                <w:numId w:val="6"/>
              </w:numPr>
              <w:spacing w:after="60"/>
              <w:ind w:left="790" w:hanging="270"/>
              <w:contextualSpacing w:val="0"/>
              <w:rPr>
                <w:rFonts w:ascii="Helvetica-Light" w:hAnsi="Helvetica-Light"/>
                <w:sz w:val="18"/>
                <w:szCs w:val="18"/>
              </w:rPr>
            </w:pPr>
            <w:r w:rsidRPr="00DB7774">
              <w:rPr>
                <w:rFonts w:ascii="Helvetica-Light" w:hAnsi="Helvetica-Light"/>
                <w:sz w:val="18"/>
                <w:szCs w:val="18"/>
              </w:rPr>
              <w:t>how you will evaluate the impact of your recommendations and improvements on consumer protection.</w:t>
            </w:r>
          </w:p>
          <w:p w14:paraId="31403651" w14:textId="33987020" w:rsidR="003E461F" w:rsidRPr="00DB7774" w:rsidRDefault="00F50C76" w:rsidP="009674DF">
            <w:pPr>
              <w:pStyle w:val="ListParagraph"/>
              <w:numPr>
                <w:ilvl w:val="0"/>
                <w:numId w:val="6"/>
              </w:numPr>
              <w:spacing w:after="60"/>
              <w:contextualSpacing w:val="0"/>
              <w:rPr>
                <w:rFonts w:ascii="Helvetica-Light" w:hAnsi="Helvetica-Light"/>
                <w:sz w:val="18"/>
                <w:szCs w:val="18"/>
              </w:rPr>
            </w:pPr>
            <w:r w:rsidRPr="00DB7774">
              <w:rPr>
                <w:rFonts w:ascii="Helvetica-Light" w:hAnsi="Helvetica-Light"/>
                <w:sz w:val="18"/>
                <w:szCs w:val="18"/>
              </w:rPr>
              <w:t>Describe the consultation and communication with your stakeholders and members during the development, implementation, monitoring and improvement of your member discipline system</w:t>
            </w:r>
            <w:r w:rsidR="00864123">
              <w:rPr>
                <w:rFonts w:ascii="Helvetica-Light" w:hAnsi="Helvetica-Light"/>
                <w:sz w:val="18"/>
                <w:szCs w:val="18"/>
              </w:rPr>
              <w:t>.</w:t>
            </w:r>
          </w:p>
        </w:tc>
        <w:tc>
          <w:tcPr>
            <w:tcW w:w="4230" w:type="dxa"/>
            <w:gridSpan w:val="2"/>
          </w:tcPr>
          <w:p w14:paraId="1D4464B0" w14:textId="591F53F5" w:rsidR="006E6F6F" w:rsidRPr="006E6F6F" w:rsidRDefault="006E6F6F" w:rsidP="006E6F6F">
            <w:pPr>
              <w:rPr>
                <w:sz w:val="18"/>
                <w:szCs w:val="18"/>
              </w:rPr>
            </w:pPr>
          </w:p>
        </w:tc>
      </w:tr>
      <w:bookmarkEnd w:id="6"/>
      <w:tr w:rsidR="00C6774A" w:rsidRPr="00A266BE" w14:paraId="52BAB79F" w14:textId="77777777" w:rsidTr="003B69B3">
        <w:trPr>
          <w:cantSplit/>
          <w:trHeight w:val="269"/>
        </w:trPr>
        <w:tc>
          <w:tcPr>
            <w:tcW w:w="9085" w:type="dxa"/>
            <w:gridSpan w:val="3"/>
            <w:shd w:val="clear" w:color="auto" w:fill="000000" w:themeFill="text1"/>
          </w:tcPr>
          <w:p w14:paraId="1DF4C873" w14:textId="0C0BC5A2" w:rsidR="00C6774A" w:rsidRPr="00DB7774" w:rsidRDefault="00C6774A" w:rsidP="009674DF">
            <w:pPr>
              <w:pStyle w:val="ListParagraph"/>
              <w:numPr>
                <w:ilvl w:val="0"/>
                <w:numId w:val="2"/>
              </w:numPr>
              <w:rPr>
                <w:rFonts w:ascii="Helvetica-Light" w:hAnsi="Helvetica-Light"/>
                <w:b/>
                <w:bCs/>
                <w:sz w:val="20"/>
                <w:szCs w:val="20"/>
              </w:rPr>
            </w:pPr>
            <w:r w:rsidRPr="00DB7774">
              <w:rPr>
                <w:rFonts w:ascii="Helvetica-Light" w:hAnsi="Helvetica-Light"/>
                <w:b/>
                <w:bCs/>
                <w:sz w:val="20"/>
                <w:szCs w:val="20"/>
              </w:rPr>
              <w:t>QUESTION</w:t>
            </w:r>
            <w:r w:rsidR="00B07BA5" w:rsidRPr="00DB7774">
              <w:rPr>
                <w:rFonts w:ascii="Helvetica-Light" w:hAnsi="Helvetica-Light"/>
                <w:b/>
                <w:bCs/>
                <w:sz w:val="20"/>
                <w:szCs w:val="20"/>
              </w:rPr>
              <w:t>S</w:t>
            </w:r>
            <w:r w:rsidRPr="00DB7774">
              <w:rPr>
                <w:rFonts w:ascii="Helvetica-Light" w:hAnsi="Helvetica-Light"/>
                <w:b/>
                <w:bCs/>
                <w:sz w:val="20"/>
                <w:szCs w:val="20"/>
              </w:rPr>
              <w:t xml:space="preserve">: </w:t>
            </w:r>
            <w:r w:rsidRPr="00DB7774">
              <w:rPr>
                <w:rFonts w:ascii="Helvetica-Light" w:hAnsi="Helvetica-Light"/>
              </w:rPr>
              <w:t xml:space="preserve"> </w:t>
            </w:r>
            <w:r w:rsidR="00B07BA5" w:rsidRPr="00DB7774">
              <w:rPr>
                <w:rFonts w:ascii="Helvetica-Light" w:hAnsi="Helvetica-Light"/>
                <w:b/>
                <w:bCs/>
                <w:i/>
                <w:iCs/>
                <w:sz w:val="20"/>
                <w:szCs w:val="20"/>
              </w:rPr>
              <w:t>REVIEW / AUDIT AND CONSUMER PROTECTION</w:t>
            </w:r>
          </w:p>
        </w:tc>
      </w:tr>
      <w:tr w:rsidR="00C6774A" w:rsidRPr="006E6F6F" w14:paraId="3BB0902B" w14:textId="77777777" w:rsidTr="00B07BA5">
        <w:trPr>
          <w:trHeight w:val="1722"/>
        </w:trPr>
        <w:tc>
          <w:tcPr>
            <w:tcW w:w="4855" w:type="dxa"/>
          </w:tcPr>
          <w:p w14:paraId="5C824886" w14:textId="77777777" w:rsidR="00B07BA5" w:rsidRPr="00DB7774" w:rsidRDefault="00B07BA5" w:rsidP="009674DF">
            <w:pPr>
              <w:pStyle w:val="ListParagraph"/>
              <w:numPr>
                <w:ilvl w:val="0"/>
                <w:numId w:val="7"/>
              </w:numPr>
              <w:spacing w:after="60"/>
              <w:contextualSpacing w:val="0"/>
              <w:rPr>
                <w:rFonts w:ascii="Helvetica-Light" w:hAnsi="Helvetica-Light"/>
                <w:sz w:val="18"/>
                <w:szCs w:val="18"/>
              </w:rPr>
            </w:pPr>
            <w:r w:rsidRPr="00DB7774">
              <w:rPr>
                <w:rFonts w:ascii="Helvetica-Light" w:hAnsi="Helvetica-Light"/>
                <w:sz w:val="18"/>
                <w:szCs w:val="18"/>
              </w:rPr>
              <w:lastRenderedPageBreak/>
              <w:t>Describe:</w:t>
            </w:r>
          </w:p>
          <w:p w14:paraId="0D25359E" w14:textId="77777777" w:rsidR="00B07BA5" w:rsidRPr="00DB7774" w:rsidRDefault="00B07BA5" w:rsidP="009674DF">
            <w:pPr>
              <w:pStyle w:val="ListParagraph"/>
              <w:numPr>
                <w:ilvl w:val="0"/>
                <w:numId w:val="11"/>
              </w:numPr>
              <w:spacing w:after="60"/>
              <w:ind w:hanging="202"/>
              <w:contextualSpacing w:val="0"/>
              <w:rPr>
                <w:rFonts w:ascii="Helvetica-Light" w:hAnsi="Helvetica-Light"/>
                <w:sz w:val="18"/>
                <w:szCs w:val="18"/>
              </w:rPr>
            </w:pPr>
            <w:r w:rsidRPr="00DB7774">
              <w:rPr>
                <w:rFonts w:ascii="Helvetica-Light" w:hAnsi="Helvetica-Light"/>
                <w:sz w:val="18"/>
                <w:szCs w:val="18"/>
              </w:rPr>
              <w:t>the frequency, extent and nature of reviews of your member discipline system</w:t>
            </w:r>
          </w:p>
          <w:p w14:paraId="6786A851" w14:textId="3E42BCC0" w:rsidR="00B07BA5" w:rsidRPr="00DB7774" w:rsidRDefault="00B07BA5" w:rsidP="009674DF">
            <w:pPr>
              <w:pStyle w:val="ListParagraph"/>
              <w:numPr>
                <w:ilvl w:val="0"/>
                <w:numId w:val="11"/>
              </w:numPr>
              <w:spacing w:after="60"/>
              <w:ind w:hanging="202"/>
              <w:contextualSpacing w:val="0"/>
              <w:rPr>
                <w:rFonts w:ascii="Helvetica-Light" w:hAnsi="Helvetica-Light"/>
                <w:sz w:val="18"/>
                <w:szCs w:val="18"/>
              </w:rPr>
            </w:pPr>
            <w:r w:rsidRPr="00DB7774">
              <w:rPr>
                <w:rFonts w:ascii="Helvetica-Light" w:hAnsi="Helvetica-Light"/>
                <w:sz w:val="18"/>
                <w:szCs w:val="18"/>
              </w:rPr>
              <w:t>how stakeholder interests are represented in reviews</w:t>
            </w:r>
            <w:r w:rsidR="00DB7774">
              <w:rPr>
                <w:rFonts w:ascii="Helvetica-Light" w:hAnsi="Helvetica-Light"/>
                <w:sz w:val="18"/>
                <w:szCs w:val="18"/>
              </w:rPr>
              <w:t>.</w:t>
            </w:r>
          </w:p>
          <w:p w14:paraId="695DC76D" w14:textId="022661BF" w:rsidR="00C6774A" w:rsidRPr="00DB7774" w:rsidRDefault="00B07BA5" w:rsidP="009674DF">
            <w:pPr>
              <w:pStyle w:val="ListParagraph"/>
              <w:numPr>
                <w:ilvl w:val="0"/>
                <w:numId w:val="7"/>
              </w:numPr>
              <w:spacing w:after="60"/>
              <w:contextualSpacing w:val="0"/>
              <w:rPr>
                <w:rFonts w:ascii="Helvetica-Light" w:hAnsi="Helvetica-Light"/>
                <w:sz w:val="18"/>
                <w:szCs w:val="18"/>
              </w:rPr>
            </w:pPr>
            <w:r w:rsidRPr="00DB7774">
              <w:rPr>
                <w:rFonts w:ascii="Helvetica-Light" w:hAnsi="Helvetica-Light"/>
                <w:sz w:val="18"/>
                <w:szCs w:val="18"/>
              </w:rPr>
              <w:t>Provide the most recent review of your member discipline system and describe any changes implemented in response to the review, including the expected impacts on consumer protection.</w:t>
            </w:r>
          </w:p>
        </w:tc>
        <w:tc>
          <w:tcPr>
            <w:tcW w:w="4230" w:type="dxa"/>
            <w:gridSpan w:val="2"/>
          </w:tcPr>
          <w:p w14:paraId="4DB88AC5" w14:textId="77777777" w:rsidR="00C6774A" w:rsidRPr="006E6F6F" w:rsidRDefault="00C6774A" w:rsidP="003B69B3">
            <w:pPr>
              <w:rPr>
                <w:sz w:val="18"/>
                <w:szCs w:val="18"/>
              </w:rPr>
            </w:pPr>
          </w:p>
        </w:tc>
      </w:tr>
    </w:tbl>
    <w:p w14:paraId="57FBAB29" w14:textId="77777777" w:rsidR="007C6134" w:rsidRDefault="007C6134" w:rsidP="00B07BA5">
      <w:pPr>
        <w:pStyle w:val="BodyText"/>
        <w:ind w:left="720"/>
        <w:rPr>
          <w:rFonts w:ascii="Helvetica-Light" w:hAnsi="Helvetica-Light"/>
          <w:sz w:val="22"/>
          <w:szCs w:val="22"/>
        </w:rPr>
      </w:pPr>
    </w:p>
    <w:sectPr w:rsidR="007C6134" w:rsidSect="00B07BA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ABBD" w14:textId="77777777" w:rsidR="00F403C2" w:rsidRDefault="00F403C2" w:rsidP="00710F7E">
      <w:r>
        <w:separator/>
      </w:r>
    </w:p>
  </w:endnote>
  <w:endnote w:type="continuationSeparator" w:id="0">
    <w:p w14:paraId="4DA53F1D" w14:textId="77777777" w:rsidR="00F403C2" w:rsidRDefault="00F403C2" w:rsidP="00710F7E">
      <w:r>
        <w:continuationSeparator/>
      </w:r>
    </w:p>
  </w:endnote>
  <w:endnote w:type="continuationNotice" w:id="1">
    <w:p w14:paraId="78075304" w14:textId="77777777" w:rsidR="00F403C2" w:rsidRDefault="00F40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2961" w14:textId="77777777" w:rsidR="00B154CE" w:rsidRDefault="00B15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5514523"/>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A10060A" w14:textId="37F802F9" w:rsidR="00CB0EA0" w:rsidRPr="00CB0EA0" w:rsidRDefault="00CB0EA0">
            <w:pPr>
              <w:pStyle w:val="Footer"/>
              <w:jc w:val="right"/>
              <w:rPr>
                <w:sz w:val="20"/>
                <w:szCs w:val="20"/>
              </w:rPr>
            </w:pPr>
            <w:r w:rsidRPr="00BB421A">
              <w:rPr>
                <w:rFonts w:ascii="Helvetica-Light" w:hAnsi="Helvetica-Light"/>
                <w:sz w:val="20"/>
                <w:szCs w:val="20"/>
              </w:rPr>
              <w:t xml:space="preserve">Page </w:t>
            </w:r>
            <w:r w:rsidRPr="00BB421A">
              <w:rPr>
                <w:rFonts w:ascii="Helvetica-Light" w:hAnsi="Helvetica-Light"/>
                <w:b/>
                <w:bCs/>
                <w:sz w:val="20"/>
                <w:szCs w:val="20"/>
              </w:rPr>
              <w:fldChar w:fldCharType="begin"/>
            </w:r>
            <w:r w:rsidRPr="00BB421A">
              <w:rPr>
                <w:rFonts w:ascii="Helvetica-Light" w:hAnsi="Helvetica-Light"/>
                <w:b/>
                <w:bCs/>
                <w:sz w:val="20"/>
                <w:szCs w:val="20"/>
              </w:rPr>
              <w:instrText xml:space="preserve"> PAGE </w:instrText>
            </w:r>
            <w:r w:rsidRPr="00BB421A">
              <w:rPr>
                <w:rFonts w:ascii="Helvetica-Light" w:hAnsi="Helvetica-Light"/>
                <w:b/>
                <w:bCs/>
                <w:sz w:val="20"/>
                <w:szCs w:val="20"/>
              </w:rPr>
              <w:fldChar w:fldCharType="separate"/>
            </w:r>
            <w:r w:rsidRPr="00BB421A">
              <w:rPr>
                <w:rFonts w:ascii="Helvetica-Light" w:hAnsi="Helvetica-Light"/>
                <w:b/>
                <w:bCs/>
                <w:noProof/>
                <w:sz w:val="20"/>
                <w:szCs w:val="20"/>
              </w:rPr>
              <w:t>2</w:t>
            </w:r>
            <w:r w:rsidRPr="00BB421A">
              <w:rPr>
                <w:rFonts w:ascii="Helvetica-Light" w:hAnsi="Helvetica-Light"/>
                <w:b/>
                <w:bCs/>
                <w:sz w:val="20"/>
                <w:szCs w:val="20"/>
              </w:rPr>
              <w:fldChar w:fldCharType="end"/>
            </w:r>
            <w:r w:rsidRPr="00BB421A">
              <w:rPr>
                <w:rFonts w:ascii="Helvetica-Light" w:hAnsi="Helvetica-Light"/>
                <w:sz w:val="20"/>
                <w:szCs w:val="20"/>
              </w:rPr>
              <w:t xml:space="preserve"> of </w:t>
            </w:r>
            <w:r w:rsidRPr="00BB421A">
              <w:rPr>
                <w:rFonts w:ascii="Helvetica-Light" w:hAnsi="Helvetica-Light"/>
                <w:b/>
                <w:bCs/>
                <w:sz w:val="20"/>
                <w:szCs w:val="20"/>
              </w:rPr>
              <w:fldChar w:fldCharType="begin"/>
            </w:r>
            <w:r w:rsidRPr="00BB421A">
              <w:rPr>
                <w:rFonts w:ascii="Helvetica-Light" w:hAnsi="Helvetica-Light"/>
                <w:b/>
                <w:bCs/>
                <w:sz w:val="20"/>
                <w:szCs w:val="20"/>
              </w:rPr>
              <w:instrText xml:space="preserve"> NUMPAGES  </w:instrText>
            </w:r>
            <w:r w:rsidRPr="00BB421A">
              <w:rPr>
                <w:rFonts w:ascii="Helvetica-Light" w:hAnsi="Helvetica-Light"/>
                <w:b/>
                <w:bCs/>
                <w:sz w:val="20"/>
                <w:szCs w:val="20"/>
              </w:rPr>
              <w:fldChar w:fldCharType="separate"/>
            </w:r>
            <w:r w:rsidRPr="00BB421A">
              <w:rPr>
                <w:rFonts w:ascii="Helvetica-Light" w:hAnsi="Helvetica-Light"/>
                <w:b/>
                <w:bCs/>
                <w:noProof/>
                <w:sz w:val="20"/>
                <w:szCs w:val="20"/>
              </w:rPr>
              <w:t>2</w:t>
            </w:r>
            <w:r w:rsidRPr="00BB421A">
              <w:rPr>
                <w:rFonts w:ascii="Helvetica-Light" w:hAnsi="Helvetica-Light"/>
                <w:b/>
                <w:bCs/>
                <w:sz w:val="20"/>
                <w:szCs w:val="20"/>
              </w:rPr>
              <w:fldChar w:fldCharType="end"/>
            </w:r>
          </w:p>
        </w:sdtContent>
      </w:sdt>
    </w:sdtContent>
  </w:sdt>
  <w:p w14:paraId="225E53C3" w14:textId="77777777" w:rsidR="00CB0EA0" w:rsidRDefault="00CB0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44E4" w14:textId="77777777" w:rsidR="00B154CE" w:rsidRDefault="00B15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86FF" w14:textId="77777777" w:rsidR="00F403C2" w:rsidRDefault="00F403C2" w:rsidP="00710F7E">
      <w:r>
        <w:separator/>
      </w:r>
    </w:p>
  </w:footnote>
  <w:footnote w:type="continuationSeparator" w:id="0">
    <w:p w14:paraId="5FDD9214" w14:textId="77777777" w:rsidR="00F403C2" w:rsidRDefault="00F403C2" w:rsidP="00710F7E">
      <w:r>
        <w:continuationSeparator/>
      </w:r>
    </w:p>
  </w:footnote>
  <w:footnote w:type="continuationNotice" w:id="1">
    <w:p w14:paraId="16B27BF8" w14:textId="77777777" w:rsidR="00F403C2" w:rsidRDefault="00F403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15E8" w14:textId="4DD19681" w:rsidR="00B154CE" w:rsidRDefault="00B154CE">
    <w:pPr>
      <w:pStyle w:val="Header"/>
    </w:pPr>
    <w:r>
      <w:rPr>
        <w:noProof/>
      </w:rPr>
      <w:pict w14:anchorId="7B1E20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0344"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7F80EB8B" w:rsidR="00967873" w:rsidRDefault="00B154CE">
    <w:pPr>
      <w:pStyle w:val="Header"/>
    </w:pPr>
    <w:r>
      <w:rPr>
        <w:noProof/>
      </w:rPr>
      <w:pict w14:anchorId="3F642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0345"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E557" w14:textId="365AB149" w:rsidR="00B154CE" w:rsidRDefault="00B154CE">
    <w:pPr>
      <w:pStyle w:val="Header"/>
    </w:pPr>
    <w:r>
      <w:rPr>
        <w:noProof/>
      </w:rPr>
      <w:pict w14:anchorId="5111E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70343"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556A9"/>
    <w:multiLevelType w:val="hybridMultilevel"/>
    <w:tmpl w:val="E7CAB8B2"/>
    <w:lvl w:ilvl="0" w:tplc="396099FE">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BB61DBF"/>
    <w:multiLevelType w:val="hybridMultilevel"/>
    <w:tmpl w:val="04C68776"/>
    <w:lvl w:ilvl="0" w:tplc="D0F291BE">
      <w:start w:val="1"/>
      <w:numFmt w:val="decimal"/>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0C090001">
      <w:start w:val="1"/>
      <w:numFmt w:val="bullet"/>
      <w:lvlText w:val=""/>
      <w:lvlJc w:val="left"/>
      <w:pPr>
        <w:ind w:left="-449" w:hanging="390"/>
      </w:pPr>
      <w:rPr>
        <w:rFonts w:ascii="Symbol" w:hAnsi="Symbol" w:hint="default"/>
      </w:rPr>
    </w:lvl>
    <w:lvl w:ilvl="3" w:tplc="0C09000F">
      <w:start w:val="1"/>
      <w:numFmt w:val="decimal"/>
      <w:lvlText w:val="%4."/>
      <w:lvlJc w:val="left"/>
      <w:pPr>
        <w:ind w:left="61" w:hanging="360"/>
      </w:pPr>
    </w:lvl>
    <w:lvl w:ilvl="4" w:tplc="0C090019">
      <w:start w:val="1"/>
      <w:numFmt w:val="lowerLetter"/>
      <w:lvlText w:val="%5."/>
      <w:lvlJc w:val="left"/>
      <w:pPr>
        <w:ind w:left="781" w:hanging="360"/>
      </w:pPr>
    </w:lvl>
    <w:lvl w:ilvl="5" w:tplc="0C090001">
      <w:start w:val="1"/>
      <w:numFmt w:val="bullet"/>
      <w:lvlText w:val=""/>
      <w:lvlJc w:val="left"/>
      <w:pPr>
        <w:ind w:left="1501" w:hanging="180"/>
      </w:pPr>
      <w:rPr>
        <w:rFonts w:ascii="Symbol" w:hAnsi="Symbol" w:hint="default"/>
      </w:r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2" w15:restartNumberingAfterBreak="0">
    <w:nsid w:val="2C527A8C"/>
    <w:multiLevelType w:val="hybridMultilevel"/>
    <w:tmpl w:val="E36C5172"/>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D6A3A25"/>
    <w:multiLevelType w:val="hybridMultilevel"/>
    <w:tmpl w:val="9B18760A"/>
    <w:lvl w:ilvl="0" w:tplc="0C09001B">
      <w:start w:val="1"/>
      <w:numFmt w:val="lowerRoman"/>
      <w:lvlText w:val="%1."/>
      <w:lvlJc w:val="right"/>
      <w:pPr>
        <w:ind w:left="72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DAB0735"/>
    <w:multiLevelType w:val="hybridMultilevel"/>
    <w:tmpl w:val="C6BEFE20"/>
    <w:lvl w:ilvl="0" w:tplc="5E9C1956">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2E11C0"/>
    <w:multiLevelType w:val="hybridMultilevel"/>
    <w:tmpl w:val="63064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C120200"/>
    <w:multiLevelType w:val="hybridMultilevel"/>
    <w:tmpl w:val="66ECC9DC"/>
    <w:lvl w:ilvl="0" w:tplc="8684D8FA">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1B849C8"/>
    <w:multiLevelType w:val="hybridMultilevel"/>
    <w:tmpl w:val="7FB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EC0A7B"/>
    <w:multiLevelType w:val="hybridMultilevel"/>
    <w:tmpl w:val="89946056"/>
    <w:lvl w:ilvl="0" w:tplc="650ACF58">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B460AFC"/>
    <w:multiLevelType w:val="hybridMultilevel"/>
    <w:tmpl w:val="28B2C0A0"/>
    <w:lvl w:ilvl="0" w:tplc="CD0854BA">
      <w:start w:val="2"/>
      <w:numFmt w:val="lowerLetter"/>
      <w:lvlText w:val="%1."/>
      <w:lvlJc w:val="left"/>
      <w:pPr>
        <w:ind w:left="360" w:hanging="360"/>
      </w:pPr>
      <w:rPr>
        <w:rFonts w:hint="default"/>
        <w:b w:val="0"/>
        <w:bCs w:val="0"/>
        <w:i w:val="0"/>
        <w:iCs w:val="0"/>
        <w:color w:val="auto"/>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9"/>
  </w:num>
  <w:num w:numId="5">
    <w:abstractNumId w:val="7"/>
  </w:num>
  <w:num w:numId="6">
    <w:abstractNumId w:val="2"/>
  </w:num>
  <w:num w:numId="7">
    <w:abstractNumId w:val="5"/>
  </w:num>
  <w:num w:numId="8">
    <w:abstractNumId w:val="10"/>
  </w:num>
  <w:num w:numId="9">
    <w:abstractNumId w:val="8"/>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17EF4"/>
    <w:rsid w:val="00081B65"/>
    <w:rsid w:val="000B00DA"/>
    <w:rsid w:val="000B3DC6"/>
    <w:rsid w:val="000D64DC"/>
    <w:rsid w:val="00103488"/>
    <w:rsid w:val="0014620C"/>
    <w:rsid w:val="00146B7F"/>
    <w:rsid w:val="00162268"/>
    <w:rsid w:val="00176357"/>
    <w:rsid w:val="001861F8"/>
    <w:rsid w:val="00193F63"/>
    <w:rsid w:val="00195378"/>
    <w:rsid w:val="00195541"/>
    <w:rsid w:val="00265215"/>
    <w:rsid w:val="00281F62"/>
    <w:rsid w:val="002938A2"/>
    <w:rsid w:val="002A445E"/>
    <w:rsid w:val="002D6598"/>
    <w:rsid w:val="00300D72"/>
    <w:rsid w:val="00350FA3"/>
    <w:rsid w:val="00354A9C"/>
    <w:rsid w:val="0037067E"/>
    <w:rsid w:val="00372C5F"/>
    <w:rsid w:val="003A033E"/>
    <w:rsid w:val="003A1E21"/>
    <w:rsid w:val="003B69B3"/>
    <w:rsid w:val="003D62F4"/>
    <w:rsid w:val="003E2301"/>
    <w:rsid w:val="003E461F"/>
    <w:rsid w:val="003F0207"/>
    <w:rsid w:val="004043F1"/>
    <w:rsid w:val="004165BD"/>
    <w:rsid w:val="004418AB"/>
    <w:rsid w:val="00454CD8"/>
    <w:rsid w:val="004F39DA"/>
    <w:rsid w:val="00520BA8"/>
    <w:rsid w:val="00523174"/>
    <w:rsid w:val="00524A88"/>
    <w:rsid w:val="005D2280"/>
    <w:rsid w:val="005F6E70"/>
    <w:rsid w:val="0060747C"/>
    <w:rsid w:val="006231C0"/>
    <w:rsid w:val="00623AB9"/>
    <w:rsid w:val="006E6F6F"/>
    <w:rsid w:val="006E70D6"/>
    <w:rsid w:val="00710F7E"/>
    <w:rsid w:val="0071335E"/>
    <w:rsid w:val="00754651"/>
    <w:rsid w:val="00770549"/>
    <w:rsid w:val="007C6134"/>
    <w:rsid w:val="00816DE0"/>
    <w:rsid w:val="00841AD9"/>
    <w:rsid w:val="00850771"/>
    <w:rsid w:val="008619F2"/>
    <w:rsid w:val="00864123"/>
    <w:rsid w:val="00866C50"/>
    <w:rsid w:val="0087441D"/>
    <w:rsid w:val="0088541A"/>
    <w:rsid w:val="008C3C5B"/>
    <w:rsid w:val="008E5C9C"/>
    <w:rsid w:val="008F3DAA"/>
    <w:rsid w:val="00924533"/>
    <w:rsid w:val="00952F55"/>
    <w:rsid w:val="009674DF"/>
    <w:rsid w:val="00967873"/>
    <w:rsid w:val="009A627C"/>
    <w:rsid w:val="009B0445"/>
    <w:rsid w:val="009C53E2"/>
    <w:rsid w:val="009F0615"/>
    <w:rsid w:val="00A23B1D"/>
    <w:rsid w:val="00A266BE"/>
    <w:rsid w:val="00A53943"/>
    <w:rsid w:val="00A857DF"/>
    <w:rsid w:val="00AD2390"/>
    <w:rsid w:val="00B07BA5"/>
    <w:rsid w:val="00B153C4"/>
    <w:rsid w:val="00B154CE"/>
    <w:rsid w:val="00B404BA"/>
    <w:rsid w:val="00B567DB"/>
    <w:rsid w:val="00B65D81"/>
    <w:rsid w:val="00B94CCF"/>
    <w:rsid w:val="00BB421A"/>
    <w:rsid w:val="00BD3DA3"/>
    <w:rsid w:val="00BD4227"/>
    <w:rsid w:val="00C6774A"/>
    <w:rsid w:val="00C743D6"/>
    <w:rsid w:val="00CA6134"/>
    <w:rsid w:val="00CB0EA0"/>
    <w:rsid w:val="00D37E70"/>
    <w:rsid w:val="00D404EC"/>
    <w:rsid w:val="00D533FB"/>
    <w:rsid w:val="00D571AC"/>
    <w:rsid w:val="00D713F9"/>
    <w:rsid w:val="00D90EE1"/>
    <w:rsid w:val="00DA7E57"/>
    <w:rsid w:val="00DB7774"/>
    <w:rsid w:val="00DC32BF"/>
    <w:rsid w:val="00E93413"/>
    <w:rsid w:val="00E96139"/>
    <w:rsid w:val="00EB029E"/>
    <w:rsid w:val="00ED7D71"/>
    <w:rsid w:val="00EF776F"/>
    <w:rsid w:val="00F403C2"/>
    <w:rsid w:val="00F50C76"/>
    <w:rsid w:val="00F943C6"/>
    <w:rsid w:val="00F94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590D7E00-D803-4FCE-8924-69B247E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C7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locked/>
    <w:rsid w:val="00D713F9"/>
    <w:rPr>
      <w:rFonts w:ascii="Arial" w:hAnsi="Arial" w:cs="Arial"/>
      <w:sz w:val="36"/>
      <w:szCs w:val="24"/>
    </w:rPr>
  </w:style>
  <w:style w:type="paragraph" w:styleId="BodyText">
    <w:name w:val="Body Text"/>
    <w:aliases w:val="Body Text Char Char"/>
    <w:basedOn w:val="Normal"/>
    <w:link w:val="BodyTextChar"/>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2F55"/>
    <w:pPr>
      <w:ind w:left="720"/>
      <w:contextualSpacing/>
    </w:pPr>
  </w:style>
  <w:style w:type="character" w:styleId="CommentReference">
    <w:name w:val="annotation reference"/>
    <w:basedOn w:val="DefaultParagraphFont"/>
    <w:uiPriority w:val="99"/>
    <w:semiHidden/>
    <w:unhideWhenUsed/>
    <w:rsid w:val="00F94C79"/>
    <w:rPr>
      <w:sz w:val="16"/>
      <w:szCs w:val="16"/>
    </w:rPr>
  </w:style>
  <w:style w:type="paragraph" w:styleId="CommentText">
    <w:name w:val="annotation text"/>
    <w:basedOn w:val="Normal"/>
    <w:link w:val="CommentTextChar"/>
    <w:uiPriority w:val="99"/>
    <w:semiHidden/>
    <w:unhideWhenUsed/>
    <w:rsid w:val="00F94C79"/>
    <w:rPr>
      <w:sz w:val="20"/>
      <w:szCs w:val="20"/>
    </w:rPr>
  </w:style>
  <w:style w:type="character" w:customStyle="1" w:styleId="CommentTextChar">
    <w:name w:val="Comment Text Char"/>
    <w:basedOn w:val="DefaultParagraphFont"/>
    <w:link w:val="CommentText"/>
    <w:uiPriority w:val="99"/>
    <w:semiHidden/>
    <w:rsid w:val="00F94C7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94C79"/>
    <w:rPr>
      <w:b/>
      <w:bCs/>
    </w:rPr>
  </w:style>
  <w:style w:type="character" w:customStyle="1" w:styleId="CommentSubjectChar">
    <w:name w:val="Comment Subject Char"/>
    <w:basedOn w:val="CommentTextChar"/>
    <w:link w:val="CommentSubject"/>
    <w:uiPriority w:val="99"/>
    <w:semiHidden/>
    <w:rsid w:val="00F94C7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705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49"/>
    <w:rPr>
      <w:rFonts w:ascii="Segoe UI" w:eastAsia="Times New Roman" w:hAnsi="Segoe UI" w:cs="Segoe UI"/>
      <w:sz w:val="18"/>
      <w:szCs w:val="18"/>
    </w:rPr>
  </w:style>
  <w:style w:type="paragraph" w:styleId="Revision">
    <w:name w:val="Revision"/>
    <w:hidden/>
    <w:uiPriority w:val="99"/>
    <w:semiHidden/>
    <w:rsid w:val="008F3DAA"/>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7707">
      <w:bodyDiv w:val="1"/>
      <w:marLeft w:val="0"/>
      <w:marRight w:val="0"/>
      <w:marTop w:val="0"/>
      <w:marBottom w:val="0"/>
      <w:divBdr>
        <w:top w:val="none" w:sz="0" w:space="0" w:color="auto"/>
        <w:left w:val="none" w:sz="0" w:space="0" w:color="auto"/>
        <w:bottom w:val="none" w:sz="0" w:space="0" w:color="auto"/>
        <w:right w:val="none" w:sz="0" w:space="0" w:color="auto"/>
      </w:divBdr>
    </w:div>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3.xml><?xml version="1.0" encoding="utf-8"?>
<ds:datastoreItem xmlns:ds="http://schemas.openxmlformats.org/officeDocument/2006/customXml" ds:itemID="{22F524EA-61E0-4A1B-89AF-59933774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56</cp:revision>
  <dcterms:created xsi:type="dcterms:W3CDTF">2021-04-16T23:56:00Z</dcterms:created>
  <dcterms:modified xsi:type="dcterms:W3CDTF">2021-06-30T04:47:00Z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